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2B525" w14:textId="2B318FCA" w:rsidR="00B93805" w:rsidRDefault="00561A84" w:rsidP="00561A84">
      <w:pPr>
        <w:jc w:val="center"/>
      </w:pPr>
      <w:r w:rsidRPr="00E56302">
        <w:rPr>
          <w:rFonts w:ascii="Arial" w:hAnsi="Arial" w:cs="Arial"/>
          <w:b/>
          <w:bCs/>
          <w:noProof/>
          <w:sz w:val="28"/>
          <w:szCs w:val="28"/>
        </w:rPr>
        <w:drawing>
          <wp:inline distT="0" distB="0" distL="0" distR="0" wp14:anchorId="27660616" wp14:editId="10043B55">
            <wp:extent cx="3329940" cy="1249680"/>
            <wp:effectExtent l="0" t="0" r="3810" b="7620"/>
            <wp:docPr id="2107569343" name="Picture 2" descr="A logo with a bird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69343" name="Picture 2" descr="A logo with a bird flying&#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940" cy="1249680"/>
                    </a:xfrm>
                    <a:prstGeom prst="rect">
                      <a:avLst/>
                    </a:prstGeom>
                    <a:noFill/>
                    <a:ln>
                      <a:noFill/>
                    </a:ln>
                  </pic:spPr>
                </pic:pic>
              </a:graphicData>
            </a:graphic>
          </wp:inline>
        </w:drawing>
      </w:r>
    </w:p>
    <w:p w14:paraId="40CA3F6E" w14:textId="77777777" w:rsidR="00561A84" w:rsidRDefault="00561A84" w:rsidP="00561A84">
      <w:pPr>
        <w:jc w:val="center"/>
      </w:pPr>
    </w:p>
    <w:p w14:paraId="4F6CBD5E" w14:textId="77777777" w:rsidR="00656A7D" w:rsidRPr="00656A7D" w:rsidRDefault="00656A7D" w:rsidP="00656A7D">
      <w:pPr>
        <w:jc w:val="center"/>
        <w:rPr>
          <w:b/>
          <w:bCs/>
          <w:sz w:val="40"/>
          <w:szCs w:val="40"/>
        </w:rPr>
      </w:pPr>
      <w:r w:rsidRPr="00656A7D">
        <w:rPr>
          <w:b/>
          <w:bCs/>
          <w:sz w:val="40"/>
          <w:szCs w:val="40"/>
        </w:rPr>
        <w:t>Planning Committee Terms of Reference</w:t>
      </w:r>
    </w:p>
    <w:p w14:paraId="19A9AD25" w14:textId="77777777" w:rsidR="00656A7D" w:rsidRPr="00656A7D" w:rsidRDefault="00656A7D" w:rsidP="00656A7D">
      <w:pPr>
        <w:jc w:val="both"/>
        <w:rPr>
          <w:b/>
          <w:bCs/>
          <w:sz w:val="24"/>
          <w:szCs w:val="24"/>
        </w:rPr>
      </w:pPr>
      <w:r w:rsidRPr="00656A7D">
        <w:rPr>
          <w:b/>
          <w:bCs/>
          <w:sz w:val="24"/>
          <w:szCs w:val="24"/>
        </w:rPr>
        <w:t>Purpose</w:t>
      </w:r>
    </w:p>
    <w:p w14:paraId="1D6430CC" w14:textId="77777777" w:rsidR="00656A7D" w:rsidRPr="00656A7D" w:rsidRDefault="00656A7D" w:rsidP="00656A7D">
      <w:pPr>
        <w:jc w:val="both"/>
        <w:rPr>
          <w:sz w:val="24"/>
          <w:szCs w:val="24"/>
        </w:rPr>
      </w:pPr>
      <w:r w:rsidRPr="00656A7D">
        <w:rPr>
          <w:sz w:val="24"/>
          <w:szCs w:val="24"/>
        </w:rPr>
        <w:t>To consider planning, tree, listed building, licensing and related applications affecting the Parish and submit comments on behalf of the Parish Council.</w:t>
      </w:r>
    </w:p>
    <w:p w14:paraId="27B0B91C" w14:textId="77777777" w:rsidR="00656A7D" w:rsidRPr="00656A7D" w:rsidRDefault="00656A7D" w:rsidP="00656A7D">
      <w:pPr>
        <w:jc w:val="both"/>
        <w:rPr>
          <w:b/>
          <w:bCs/>
          <w:sz w:val="24"/>
          <w:szCs w:val="24"/>
        </w:rPr>
      </w:pPr>
      <w:r w:rsidRPr="00656A7D">
        <w:rPr>
          <w:b/>
          <w:bCs/>
          <w:sz w:val="24"/>
          <w:szCs w:val="24"/>
        </w:rPr>
        <w:t>Membership</w:t>
      </w:r>
    </w:p>
    <w:p w14:paraId="41BA2716" w14:textId="77777777" w:rsidR="00656A7D" w:rsidRPr="00656A7D" w:rsidRDefault="00656A7D" w:rsidP="00656A7D">
      <w:pPr>
        <w:numPr>
          <w:ilvl w:val="0"/>
          <w:numId w:val="3"/>
        </w:numPr>
        <w:jc w:val="both"/>
        <w:rPr>
          <w:sz w:val="24"/>
          <w:szCs w:val="24"/>
        </w:rPr>
      </w:pPr>
      <w:r w:rsidRPr="00656A7D">
        <w:rPr>
          <w:sz w:val="24"/>
          <w:szCs w:val="24"/>
        </w:rPr>
        <w:t>The Committee shall consist of at least three Councillors.</w:t>
      </w:r>
    </w:p>
    <w:p w14:paraId="1D7A4E83" w14:textId="77777777" w:rsidR="00656A7D" w:rsidRPr="00656A7D" w:rsidRDefault="00656A7D" w:rsidP="00656A7D">
      <w:pPr>
        <w:numPr>
          <w:ilvl w:val="0"/>
          <w:numId w:val="3"/>
        </w:numPr>
        <w:jc w:val="both"/>
        <w:rPr>
          <w:sz w:val="24"/>
          <w:szCs w:val="24"/>
        </w:rPr>
      </w:pPr>
      <w:r w:rsidRPr="00656A7D">
        <w:rPr>
          <w:sz w:val="24"/>
          <w:szCs w:val="24"/>
        </w:rPr>
        <w:t>Members shall be appointed annually by the Parish Council.</w:t>
      </w:r>
    </w:p>
    <w:p w14:paraId="7822B10F" w14:textId="77777777" w:rsidR="00656A7D" w:rsidRPr="00656A7D" w:rsidRDefault="00656A7D" w:rsidP="00656A7D">
      <w:pPr>
        <w:numPr>
          <w:ilvl w:val="0"/>
          <w:numId w:val="3"/>
        </w:numPr>
        <w:jc w:val="both"/>
        <w:rPr>
          <w:sz w:val="24"/>
          <w:szCs w:val="24"/>
        </w:rPr>
      </w:pPr>
      <w:r w:rsidRPr="00656A7D">
        <w:rPr>
          <w:sz w:val="24"/>
          <w:szCs w:val="24"/>
        </w:rPr>
        <w:t>The Committee shall elect a Chairman annually.</w:t>
      </w:r>
    </w:p>
    <w:p w14:paraId="65EF7280" w14:textId="77777777" w:rsidR="00656A7D" w:rsidRPr="00656A7D" w:rsidRDefault="00656A7D" w:rsidP="00656A7D">
      <w:pPr>
        <w:jc w:val="both"/>
        <w:rPr>
          <w:b/>
          <w:bCs/>
          <w:sz w:val="24"/>
          <w:szCs w:val="24"/>
        </w:rPr>
      </w:pPr>
      <w:r w:rsidRPr="00656A7D">
        <w:rPr>
          <w:b/>
          <w:bCs/>
          <w:sz w:val="24"/>
          <w:szCs w:val="24"/>
        </w:rPr>
        <w:t>Quorum</w:t>
      </w:r>
    </w:p>
    <w:p w14:paraId="2E0881A0" w14:textId="77777777" w:rsidR="00656A7D" w:rsidRPr="00656A7D" w:rsidRDefault="00656A7D" w:rsidP="00656A7D">
      <w:pPr>
        <w:numPr>
          <w:ilvl w:val="0"/>
          <w:numId w:val="4"/>
        </w:numPr>
        <w:jc w:val="both"/>
        <w:rPr>
          <w:sz w:val="24"/>
          <w:szCs w:val="24"/>
        </w:rPr>
      </w:pPr>
      <w:r w:rsidRPr="00656A7D">
        <w:rPr>
          <w:sz w:val="24"/>
          <w:szCs w:val="24"/>
        </w:rPr>
        <w:t>Three members.</w:t>
      </w:r>
    </w:p>
    <w:p w14:paraId="1761AAE6" w14:textId="77777777" w:rsidR="00656A7D" w:rsidRPr="00656A7D" w:rsidRDefault="00656A7D" w:rsidP="00656A7D">
      <w:pPr>
        <w:jc w:val="both"/>
        <w:rPr>
          <w:b/>
          <w:bCs/>
          <w:sz w:val="24"/>
          <w:szCs w:val="24"/>
        </w:rPr>
      </w:pPr>
      <w:r w:rsidRPr="00656A7D">
        <w:rPr>
          <w:b/>
          <w:bCs/>
          <w:sz w:val="24"/>
          <w:szCs w:val="24"/>
        </w:rPr>
        <w:t>Meetings</w:t>
      </w:r>
    </w:p>
    <w:p w14:paraId="18E5EFE1" w14:textId="77777777" w:rsidR="00656A7D" w:rsidRPr="00656A7D" w:rsidRDefault="00656A7D" w:rsidP="00656A7D">
      <w:pPr>
        <w:numPr>
          <w:ilvl w:val="0"/>
          <w:numId w:val="5"/>
        </w:numPr>
        <w:jc w:val="both"/>
        <w:rPr>
          <w:sz w:val="24"/>
          <w:szCs w:val="24"/>
        </w:rPr>
      </w:pPr>
      <w:r w:rsidRPr="00656A7D">
        <w:rPr>
          <w:sz w:val="24"/>
          <w:szCs w:val="24"/>
        </w:rPr>
        <w:t>Meetings shall be held as required to meet consultation deadlines.</w:t>
      </w:r>
    </w:p>
    <w:p w14:paraId="483058AA" w14:textId="77777777" w:rsidR="00656A7D" w:rsidRPr="00656A7D" w:rsidRDefault="00656A7D" w:rsidP="00656A7D">
      <w:pPr>
        <w:numPr>
          <w:ilvl w:val="0"/>
          <w:numId w:val="5"/>
        </w:numPr>
        <w:jc w:val="both"/>
        <w:rPr>
          <w:sz w:val="24"/>
          <w:szCs w:val="24"/>
        </w:rPr>
      </w:pPr>
      <w:r w:rsidRPr="00656A7D">
        <w:rPr>
          <w:sz w:val="24"/>
          <w:szCs w:val="24"/>
        </w:rPr>
        <w:t>Meetings shall be conducted in accordance with the Council's Standing Orders.</w:t>
      </w:r>
    </w:p>
    <w:p w14:paraId="01C64801" w14:textId="77777777" w:rsidR="00656A7D" w:rsidRPr="00656A7D" w:rsidRDefault="00656A7D" w:rsidP="00656A7D">
      <w:pPr>
        <w:jc w:val="both"/>
        <w:rPr>
          <w:b/>
          <w:bCs/>
          <w:sz w:val="24"/>
          <w:szCs w:val="24"/>
        </w:rPr>
      </w:pPr>
      <w:r w:rsidRPr="00656A7D">
        <w:rPr>
          <w:b/>
          <w:bCs/>
          <w:sz w:val="24"/>
          <w:szCs w:val="24"/>
        </w:rPr>
        <w:t>Responsibilities</w:t>
      </w:r>
    </w:p>
    <w:p w14:paraId="2EC50476" w14:textId="77777777" w:rsidR="00656A7D" w:rsidRPr="00656A7D" w:rsidRDefault="00656A7D" w:rsidP="00656A7D">
      <w:pPr>
        <w:jc w:val="both"/>
        <w:rPr>
          <w:sz w:val="24"/>
          <w:szCs w:val="24"/>
        </w:rPr>
      </w:pPr>
      <w:r w:rsidRPr="00656A7D">
        <w:rPr>
          <w:sz w:val="24"/>
          <w:szCs w:val="24"/>
        </w:rPr>
        <w:t>The Committee is authorised to:</w:t>
      </w:r>
    </w:p>
    <w:p w14:paraId="57490241" w14:textId="3A747739" w:rsidR="00656A7D" w:rsidRPr="00656A7D" w:rsidRDefault="00656A7D" w:rsidP="00656A7D">
      <w:pPr>
        <w:numPr>
          <w:ilvl w:val="0"/>
          <w:numId w:val="6"/>
        </w:numPr>
        <w:jc w:val="both"/>
        <w:rPr>
          <w:sz w:val="24"/>
          <w:szCs w:val="24"/>
        </w:rPr>
      </w:pPr>
      <w:r w:rsidRPr="00656A7D">
        <w:rPr>
          <w:sz w:val="24"/>
          <w:szCs w:val="24"/>
        </w:rPr>
        <w:t xml:space="preserve">Consider planning applications and submit comments to the </w:t>
      </w:r>
      <w:r>
        <w:rPr>
          <w:sz w:val="24"/>
          <w:szCs w:val="24"/>
        </w:rPr>
        <w:t>Chichester</w:t>
      </w:r>
      <w:r w:rsidRPr="00656A7D">
        <w:rPr>
          <w:sz w:val="24"/>
          <w:szCs w:val="24"/>
        </w:rPr>
        <w:t xml:space="preserve"> Planning Authority.</w:t>
      </w:r>
    </w:p>
    <w:p w14:paraId="26E84ADC" w14:textId="77777777" w:rsidR="00656A7D" w:rsidRPr="00656A7D" w:rsidRDefault="00656A7D" w:rsidP="00656A7D">
      <w:pPr>
        <w:numPr>
          <w:ilvl w:val="0"/>
          <w:numId w:val="6"/>
        </w:numPr>
        <w:jc w:val="both"/>
        <w:rPr>
          <w:sz w:val="24"/>
          <w:szCs w:val="24"/>
        </w:rPr>
      </w:pPr>
      <w:r w:rsidRPr="00656A7D">
        <w:rPr>
          <w:sz w:val="24"/>
          <w:szCs w:val="24"/>
        </w:rPr>
        <w:t>Consider planning appeals, planning policy consultations and licensing applications.</w:t>
      </w:r>
    </w:p>
    <w:p w14:paraId="388CAC32" w14:textId="77777777" w:rsidR="00656A7D" w:rsidRPr="00656A7D" w:rsidRDefault="00656A7D" w:rsidP="00656A7D">
      <w:pPr>
        <w:numPr>
          <w:ilvl w:val="0"/>
          <w:numId w:val="6"/>
        </w:numPr>
        <w:jc w:val="both"/>
        <w:rPr>
          <w:sz w:val="24"/>
          <w:szCs w:val="24"/>
        </w:rPr>
      </w:pPr>
      <w:r w:rsidRPr="00656A7D">
        <w:rPr>
          <w:sz w:val="24"/>
          <w:szCs w:val="24"/>
        </w:rPr>
        <w:t>Consider Tree Preservation Order and Conservation Area applications.</w:t>
      </w:r>
    </w:p>
    <w:p w14:paraId="07B6BE94" w14:textId="77777777" w:rsidR="00656A7D" w:rsidRPr="00656A7D" w:rsidRDefault="00656A7D" w:rsidP="00656A7D">
      <w:pPr>
        <w:numPr>
          <w:ilvl w:val="0"/>
          <w:numId w:val="6"/>
        </w:numPr>
        <w:jc w:val="both"/>
        <w:rPr>
          <w:sz w:val="24"/>
          <w:szCs w:val="24"/>
        </w:rPr>
      </w:pPr>
      <w:r w:rsidRPr="00656A7D">
        <w:rPr>
          <w:sz w:val="24"/>
          <w:szCs w:val="24"/>
        </w:rPr>
        <w:t>Undertake site visits where necessary.</w:t>
      </w:r>
    </w:p>
    <w:p w14:paraId="08B9E107" w14:textId="77777777" w:rsidR="00656A7D" w:rsidRPr="00656A7D" w:rsidRDefault="00656A7D" w:rsidP="00656A7D">
      <w:pPr>
        <w:jc w:val="both"/>
        <w:rPr>
          <w:b/>
          <w:bCs/>
          <w:sz w:val="24"/>
          <w:szCs w:val="24"/>
        </w:rPr>
      </w:pPr>
      <w:r w:rsidRPr="00656A7D">
        <w:rPr>
          <w:b/>
          <w:bCs/>
          <w:sz w:val="24"/>
          <w:szCs w:val="24"/>
        </w:rPr>
        <w:t>Declarations of Interest</w:t>
      </w:r>
    </w:p>
    <w:p w14:paraId="5DFA71EE" w14:textId="77777777" w:rsidR="00656A7D" w:rsidRPr="00656A7D" w:rsidRDefault="00656A7D" w:rsidP="00656A7D">
      <w:pPr>
        <w:jc w:val="both"/>
        <w:rPr>
          <w:sz w:val="24"/>
          <w:szCs w:val="24"/>
        </w:rPr>
      </w:pPr>
      <w:r w:rsidRPr="00656A7D">
        <w:rPr>
          <w:sz w:val="24"/>
          <w:szCs w:val="24"/>
        </w:rPr>
        <w:t>Members must declare interests and comply with the Council's Code of Conduct and statutory requirements.</w:t>
      </w:r>
    </w:p>
    <w:p w14:paraId="6BF18DA0" w14:textId="77777777" w:rsidR="00656A7D" w:rsidRPr="00656A7D" w:rsidRDefault="00656A7D" w:rsidP="00656A7D">
      <w:pPr>
        <w:jc w:val="both"/>
        <w:rPr>
          <w:b/>
          <w:bCs/>
          <w:sz w:val="24"/>
          <w:szCs w:val="24"/>
        </w:rPr>
      </w:pPr>
      <w:r w:rsidRPr="00656A7D">
        <w:rPr>
          <w:b/>
          <w:bCs/>
          <w:sz w:val="24"/>
          <w:szCs w:val="24"/>
        </w:rPr>
        <w:t>Emergency Delegation</w:t>
      </w:r>
    </w:p>
    <w:p w14:paraId="2CD32EFC" w14:textId="77777777" w:rsidR="00656A7D" w:rsidRPr="00656A7D" w:rsidRDefault="00656A7D" w:rsidP="00656A7D">
      <w:pPr>
        <w:jc w:val="both"/>
        <w:rPr>
          <w:sz w:val="24"/>
          <w:szCs w:val="24"/>
        </w:rPr>
      </w:pPr>
      <w:r w:rsidRPr="00656A7D">
        <w:rPr>
          <w:sz w:val="24"/>
          <w:szCs w:val="24"/>
        </w:rPr>
        <w:lastRenderedPageBreak/>
        <w:t>Where consultation deadlines cannot be met, the Clerk, in consultation with the Committee Chairman, may submit comments on behalf of the Council. Such actions shall be reported to the next meeting.</w:t>
      </w:r>
    </w:p>
    <w:p w14:paraId="3CBE36C4" w14:textId="77777777" w:rsidR="00656A7D" w:rsidRPr="00656A7D" w:rsidRDefault="00656A7D" w:rsidP="00656A7D">
      <w:pPr>
        <w:jc w:val="both"/>
        <w:rPr>
          <w:b/>
          <w:bCs/>
          <w:sz w:val="24"/>
          <w:szCs w:val="24"/>
        </w:rPr>
      </w:pPr>
      <w:r w:rsidRPr="00656A7D">
        <w:rPr>
          <w:b/>
          <w:bCs/>
          <w:sz w:val="24"/>
          <w:szCs w:val="24"/>
        </w:rPr>
        <w:t>Reporting</w:t>
      </w:r>
    </w:p>
    <w:p w14:paraId="6847C009" w14:textId="77777777" w:rsidR="00656A7D" w:rsidRPr="00656A7D" w:rsidRDefault="00656A7D" w:rsidP="00656A7D">
      <w:pPr>
        <w:jc w:val="both"/>
        <w:rPr>
          <w:sz w:val="24"/>
          <w:szCs w:val="24"/>
        </w:rPr>
      </w:pPr>
      <w:r w:rsidRPr="00656A7D">
        <w:rPr>
          <w:sz w:val="24"/>
          <w:szCs w:val="24"/>
        </w:rPr>
        <w:t>Minutes and decisions shall be reported to the next meeting of the Parish Council.</w:t>
      </w:r>
    </w:p>
    <w:p w14:paraId="239F1A5F" w14:textId="77777777" w:rsidR="00656A7D" w:rsidRPr="00656A7D" w:rsidRDefault="00656A7D" w:rsidP="00656A7D">
      <w:pPr>
        <w:jc w:val="both"/>
        <w:rPr>
          <w:b/>
          <w:bCs/>
          <w:sz w:val="24"/>
          <w:szCs w:val="24"/>
        </w:rPr>
      </w:pPr>
      <w:r w:rsidRPr="00656A7D">
        <w:rPr>
          <w:b/>
          <w:bCs/>
          <w:sz w:val="24"/>
          <w:szCs w:val="24"/>
        </w:rPr>
        <w:t>Review</w:t>
      </w:r>
    </w:p>
    <w:p w14:paraId="29C38714" w14:textId="77777777" w:rsidR="00656A7D" w:rsidRDefault="00656A7D" w:rsidP="00656A7D">
      <w:pPr>
        <w:jc w:val="both"/>
        <w:rPr>
          <w:sz w:val="24"/>
          <w:szCs w:val="24"/>
        </w:rPr>
      </w:pPr>
      <w:r w:rsidRPr="00656A7D">
        <w:rPr>
          <w:sz w:val="24"/>
          <w:szCs w:val="24"/>
        </w:rPr>
        <w:t>These Terms of Reference shall be reviewed annually by the Parish Council.</w:t>
      </w:r>
    </w:p>
    <w:p w14:paraId="46624E2E" w14:textId="77777777" w:rsidR="00656A7D" w:rsidRPr="00656A7D" w:rsidRDefault="00656A7D" w:rsidP="00656A7D">
      <w:pPr>
        <w:jc w:val="both"/>
        <w:rPr>
          <w:sz w:val="24"/>
          <w:szCs w:val="24"/>
        </w:rPr>
      </w:pPr>
    </w:p>
    <w:p w14:paraId="4D21D891" w14:textId="2E2BF3C5" w:rsidR="00656A7D" w:rsidRPr="00B33549" w:rsidRDefault="00656A7D" w:rsidP="00656A7D">
      <w:pPr>
        <w:jc w:val="both"/>
        <w:rPr>
          <w:sz w:val="24"/>
          <w:szCs w:val="24"/>
        </w:rPr>
      </w:pPr>
      <w:r w:rsidRPr="00656A7D">
        <w:rPr>
          <w:b/>
          <w:bCs/>
          <w:sz w:val="24"/>
          <w:szCs w:val="24"/>
        </w:rPr>
        <w:t xml:space="preserve">Adopted </w:t>
      </w:r>
      <w:r w:rsidR="00B33549">
        <w:rPr>
          <w:b/>
          <w:bCs/>
          <w:sz w:val="24"/>
          <w:szCs w:val="24"/>
        </w:rPr>
        <w:t xml:space="preserve">On: </w:t>
      </w:r>
      <w:r w:rsidR="00B33549">
        <w:rPr>
          <w:sz w:val="24"/>
          <w:szCs w:val="24"/>
        </w:rPr>
        <w:t>14</w:t>
      </w:r>
      <w:r w:rsidR="00B33549" w:rsidRPr="00B33549">
        <w:rPr>
          <w:sz w:val="24"/>
          <w:szCs w:val="24"/>
          <w:vertAlign w:val="superscript"/>
        </w:rPr>
        <w:t>th</w:t>
      </w:r>
      <w:r w:rsidR="00B33549">
        <w:rPr>
          <w:sz w:val="24"/>
          <w:szCs w:val="24"/>
        </w:rPr>
        <w:t xml:space="preserve"> October 2026</w:t>
      </w:r>
    </w:p>
    <w:p w14:paraId="267E0566" w14:textId="6F71162D" w:rsidR="00656A7D" w:rsidRPr="00B33549" w:rsidRDefault="00B33549" w:rsidP="00656A7D">
      <w:pPr>
        <w:jc w:val="both"/>
        <w:rPr>
          <w:sz w:val="24"/>
          <w:szCs w:val="24"/>
        </w:rPr>
      </w:pPr>
      <w:r>
        <w:rPr>
          <w:b/>
          <w:bCs/>
          <w:sz w:val="24"/>
          <w:szCs w:val="24"/>
        </w:rPr>
        <w:t xml:space="preserve">Minute Reference: </w:t>
      </w:r>
      <w:r>
        <w:rPr>
          <w:sz w:val="24"/>
          <w:szCs w:val="24"/>
        </w:rPr>
        <w:t>679/12</w:t>
      </w:r>
    </w:p>
    <w:p w14:paraId="4BA1E1E9" w14:textId="65F8E737" w:rsidR="00656A7D" w:rsidRPr="00656A7D" w:rsidRDefault="00656A7D" w:rsidP="00656A7D">
      <w:pPr>
        <w:jc w:val="both"/>
        <w:rPr>
          <w:sz w:val="24"/>
          <w:szCs w:val="24"/>
        </w:rPr>
      </w:pPr>
      <w:r w:rsidRPr="00656A7D">
        <w:rPr>
          <w:b/>
          <w:bCs/>
          <w:sz w:val="24"/>
          <w:szCs w:val="24"/>
        </w:rPr>
        <w:t>Review Date:</w:t>
      </w:r>
      <w:r w:rsidRPr="00656A7D">
        <w:rPr>
          <w:sz w:val="24"/>
          <w:szCs w:val="24"/>
        </w:rPr>
        <w:t xml:space="preserve"> </w:t>
      </w:r>
      <w:r w:rsidR="00257F11">
        <w:rPr>
          <w:sz w:val="24"/>
          <w:szCs w:val="24"/>
        </w:rPr>
        <w:t>October 2027</w:t>
      </w:r>
    </w:p>
    <w:p w14:paraId="082505D9" w14:textId="77777777" w:rsidR="00561A84" w:rsidRPr="00656A7D" w:rsidRDefault="00561A84" w:rsidP="00561A84">
      <w:pPr>
        <w:jc w:val="both"/>
        <w:rPr>
          <w:sz w:val="24"/>
          <w:szCs w:val="24"/>
        </w:rPr>
      </w:pPr>
    </w:p>
    <w:sectPr w:rsidR="00561A84" w:rsidRPr="00656A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C18D1"/>
    <w:multiLevelType w:val="multilevel"/>
    <w:tmpl w:val="812A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D79A9"/>
    <w:multiLevelType w:val="multilevel"/>
    <w:tmpl w:val="5000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A6FB7"/>
    <w:multiLevelType w:val="multilevel"/>
    <w:tmpl w:val="2756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17634"/>
    <w:multiLevelType w:val="singleLevel"/>
    <w:tmpl w:val="0809001B"/>
    <w:lvl w:ilvl="0">
      <w:start w:val="1"/>
      <w:numFmt w:val="lowerRoman"/>
      <w:lvlText w:val="%1."/>
      <w:lvlJc w:val="right"/>
      <w:pPr>
        <w:tabs>
          <w:tab w:val="num" w:pos="504"/>
        </w:tabs>
        <w:ind w:left="504" w:hanging="216"/>
      </w:pPr>
    </w:lvl>
  </w:abstractNum>
  <w:abstractNum w:abstractNumId="4" w15:restartNumberingAfterBreak="0">
    <w:nsid w:val="2DBA74C4"/>
    <w:multiLevelType w:val="multilevel"/>
    <w:tmpl w:val="9E46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596F54"/>
    <w:multiLevelType w:val="singleLevel"/>
    <w:tmpl w:val="0809001B"/>
    <w:lvl w:ilvl="0">
      <w:start w:val="1"/>
      <w:numFmt w:val="lowerRoman"/>
      <w:lvlText w:val="%1."/>
      <w:lvlJc w:val="right"/>
      <w:pPr>
        <w:tabs>
          <w:tab w:val="num" w:pos="504"/>
        </w:tabs>
        <w:ind w:left="504" w:hanging="216"/>
      </w:pPr>
    </w:lvl>
  </w:abstractNum>
  <w:num w:numId="1" w16cid:durableId="1442382576">
    <w:abstractNumId w:val="5"/>
    <w:lvlOverride w:ilvl="0">
      <w:startOverride w:val="1"/>
    </w:lvlOverride>
  </w:num>
  <w:num w:numId="2" w16cid:durableId="763375803">
    <w:abstractNumId w:val="3"/>
    <w:lvlOverride w:ilvl="0">
      <w:startOverride w:val="1"/>
    </w:lvlOverride>
  </w:num>
  <w:num w:numId="3" w16cid:durableId="1993369220">
    <w:abstractNumId w:val="1"/>
  </w:num>
  <w:num w:numId="4" w16cid:durableId="1676759015">
    <w:abstractNumId w:val="4"/>
  </w:num>
  <w:num w:numId="5" w16cid:durableId="2110345188">
    <w:abstractNumId w:val="2"/>
  </w:num>
  <w:num w:numId="6" w16cid:durableId="1854881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A84"/>
    <w:rsid w:val="001251BF"/>
    <w:rsid w:val="00257F11"/>
    <w:rsid w:val="004617E4"/>
    <w:rsid w:val="00561A84"/>
    <w:rsid w:val="00656A7D"/>
    <w:rsid w:val="006A3332"/>
    <w:rsid w:val="007F1823"/>
    <w:rsid w:val="00B33549"/>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7A28"/>
  <w15:chartTrackingRefBased/>
  <w15:docId w15:val="{3EFE5E20-A784-456B-97E4-7F075481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A84"/>
    <w:rPr>
      <w:rFonts w:eastAsiaTheme="majorEastAsia" w:cstheme="majorBidi"/>
      <w:color w:val="272727" w:themeColor="text1" w:themeTint="D8"/>
    </w:rPr>
  </w:style>
  <w:style w:type="paragraph" w:styleId="Title">
    <w:name w:val="Title"/>
    <w:basedOn w:val="Normal"/>
    <w:next w:val="Normal"/>
    <w:link w:val="TitleChar"/>
    <w:uiPriority w:val="10"/>
    <w:qFormat/>
    <w:rsid w:val="00561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A84"/>
    <w:pPr>
      <w:spacing w:before="160"/>
      <w:jc w:val="center"/>
    </w:pPr>
    <w:rPr>
      <w:i/>
      <w:iCs/>
      <w:color w:val="404040" w:themeColor="text1" w:themeTint="BF"/>
    </w:rPr>
  </w:style>
  <w:style w:type="character" w:customStyle="1" w:styleId="QuoteChar">
    <w:name w:val="Quote Char"/>
    <w:basedOn w:val="DefaultParagraphFont"/>
    <w:link w:val="Quote"/>
    <w:uiPriority w:val="29"/>
    <w:rsid w:val="00561A84"/>
    <w:rPr>
      <w:i/>
      <w:iCs/>
      <w:color w:val="404040" w:themeColor="text1" w:themeTint="BF"/>
    </w:rPr>
  </w:style>
  <w:style w:type="paragraph" w:styleId="ListParagraph">
    <w:name w:val="List Paragraph"/>
    <w:basedOn w:val="Normal"/>
    <w:uiPriority w:val="34"/>
    <w:qFormat/>
    <w:rsid w:val="00561A84"/>
    <w:pPr>
      <w:ind w:left="720"/>
      <w:contextualSpacing/>
    </w:pPr>
  </w:style>
  <w:style w:type="character" w:styleId="IntenseEmphasis">
    <w:name w:val="Intense Emphasis"/>
    <w:basedOn w:val="DefaultParagraphFont"/>
    <w:uiPriority w:val="21"/>
    <w:qFormat/>
    <w:rsid w:val="00561A84"/>
    <w:rPr>
      <w:i/>
      <w:iCs/>
      <w:color w:val="0F4761" w:themeColor="accent1" w:themeShade="BF"/>
    </w:rPr>
  </w:style>
  <w:style w:type="paragraph" w:styleId="IntenseQuote">
    <w:name w:val="Intense Quote"/>
    <w:basedOn w:val="Normal"/>
    <w:next w:val="Normal"/>
    <w:link w:val="IntenseQuoteChar"/>
    <w:uiPriority w:val="30"/>
    <w:qFormat/>
    <w:rsid w:val="00561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A84"/>
    <w:rPr>
      <w:i/>
      <w:iCs/>
      <w:color w:val="0F4761" w:themeColor="accent1" w:themeShade="BF"/>
    </w:rPr>
  </w:style>
  <w:style w:type="character" w:styleId="IntenseReference">
    <w:name w:val="Intense Reference"/>
    <w:basedOn w:val="DefaultParagraphFont"/>
    <w:uiPriority w:val="32"/>
    <w:qFormat/>
    <w:rsid w:val="00561A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3</cp:revision>
  <dcterms:created xsi:type="dcterms:W3CDTF">2026-10-08T10:52:00Z</dcterms:created>
  <dcterms:modified xsi:type="dcterms:W3CDTF">2026-10-20T07:38:00Z</dcterms:modified>
</cp:coreProperties>
</file>