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E6B3F" w14:textId="77777777" w:rsidR="00432FC9" w:rsidRPr="00432FC9" w:rsidRDefault="00432FC9" w:rsidP="00432FC9">
      <w:r w:rsidRPr="00432FC9">
        <w:rPr>
          <w:b/>
          <w:bCs/>
        </w:rPr>
        <w:t>District Dispatch</w:t>
      </w:r>
    </w:p>
    <w:p w14:paraId="2CC5424E" w14:textId="3C1CDA61" w:rsidR="00432FC9" w:rsidRPr="00432FC9" w:rsidRDefault="00432FC9" w:rsidP="00432FC9">
      <w:r w:rsidRPr="00432FC9">
        <w:drawing>
          <wp:anchor distT="0" distB="0" distL="91440" distR="91440" simplePos="0" relativeHeight="251659264" behindDoc="0" locked="0" layoutInCell="1" allowOverlap="0" wp14:anchorId="426081B3" wp14:editId="45327770">
            <wp:simplePos x="0" y="0"/>
            <wp:positionH relativeFrom="column">
              <wp:align>left</wp:align>
            </wp:positionH>
            <wp:positionV relativeFrom="line">
              <wp:posOffset>0</wp:posOffset>
            </wp:positionV>
            <wp:extent cx="3495675" cy="2924175"/>
            <wp:effectExtent l="0" t="0" r="9525" b="9525"/>
            <wp:wrapSquare wrapText="bothSides"/>
            <wp:docPr id="187520504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495675" cy="2924175"/>
                    </a:xfrm>
                    <a:prstGeom prst="rect">
                      <a:avLst/>
                    </a:prstGeom>
                    <a:noFill/>
                  </pic:spPr>
                </pic:pic>
              </a:graphicData>
            </a:graphic>
            <wp14:sizeRelH relativeFrom="page">
              <wp14:pctWidth>0</wp14:pctWidth>
            </wp14:sizeRelH>
            <wp14:sizeRelV relativeFrom="page">
              <wp14:pctHeight>0</wp14:pctHeight>
            </wp14:sizeRelV>
          </wp:anchor>
        </w:drawing>
      </w:r>
      <w:r w:rsidRPr="00432FC9">
        <w:t>As we have already seen, our weather is becoming increasingly unpredictable throughout the year. We are also experiencing more extreme weather events, which can increase the risk of flooding, power outages and wider disruption. As we head towards the winter months, it is important that we all take steps now to be prepared.</w:t>
      </w:r>
    </w:p>
    <w:p w14:paraId="268D6BD3" w14:textId="77777777" w:rsidR="00432FC9" w:rsidRPr="00432FC9" w:rsidRDefault="00432FC9" w:rsidP="00432FC9">
      <w:r w:rsidRPr="00432FC9">
        <w:t>Recent national discussions about resilience have highlighted the importance of households being prepared for short-term disruptions to services and supply chains. While emergencies are relatively rare, severe weather can sometimes affect travel, utilities and access to essential supplies. Taking a few simple steps now can help ensure you and your family are better prepared should the unexpected happen.</w:t>
      </w:r>
    </w:p>
    <w:p w14:paraId="1A6E4E0E" w14:textId="77777777" w:rsidR="00432FC9" w:rsidRPr="00432FC9" w:rsidRDefault="00432FC9" w:rsidP="00432FC9">
      <w:r w:rsidRPr="00432FC9">
        <w:t> </w:t>
      </w:r>
    </w:p>
    <w:p w14:paraId="14B51EBE" w14:textId="77777777" w:rsidR="00432FC9" w:rsidRPr="00432FC9" w:rsidRDefault="00432FC9" w:rsidP="00432FC9">
      <w:r w:rsidRPr="00432FC9">
        <w:t xml:space="preserve">One of the most effective steps is to sign up for flood warnings at </w:t>
      </w:r>
      <w:hyperlink r:id="rId5" w:history="1">
        <w:r w:rsidRPr="00432FC9">
          <w:rPr>
            <w:rStyle w:val="Hyperlink"/>
            <w:b/>
            <w:bCs/>
          </w:rPr>
          <w:t>www.gov.uk/sign-up-for-flood-warnings</w:t>
        </w:r>
      </w:hyperlink>
      <w:r w:rsidRPr="00432FC9">
        <w:t>. These alerts provide advance warning of flooding from rivers, the sea and groundwater, and can be sent by phone, email or text message when flooding is expected. Please note that this service is not available in every area.</w:t>
      </w:r>
    </w:p>
    <w:p w14:paraId="03692695" w14:textId="77777777" w:rsidR="00432FC9" w:rsidRPr="00432FC9" w:rsidRDefault="00432FC9" w:rsidP="00432FC9">
      <w:r w:rsidRPr="00432FC9">
        <w:t xml:space="preserve">If you live in a location that could be affected by flooding, consider creating a personal flood plan for your household or business. The government provides practical guidance and a downloadable action plan at </w:t>
      </w:r>
      <w:hyperlink r:id="rId6" w:history="1">
        <w:r w:rsidRPr="00432FC9">
          <w:rPr>
            <w:rStyle w:val="Hyperlink"/>
            <w:b/>
            <w:bCs/>
          </w:rPr>
          <w:t>www.gov.uk/government/publications/personal-flood-plan</w:t>
        </w:r>
      </w:hyperlink>
      <w:r w:rsidRPr="00432FC9">
        <w:rPr>
          <w:b/>
          <w:bCs/>
        </w:rPr>
        <w:t>.</w:t>
      </w:r>
    </w:p>
    <w:p w14:paraId="73F9E782" w14:textId="77777777" w:rsidR="00432FC9" w:rsidRPr="00432FC9" w:rsidRDefault="00432FC9" w:rsidP="00432FC9">
      <w:r w:rsidRPr="00432FC9">
        <w:t> </w:t>
      </w:r>
    </w:p>
    <w:p w14:paraId="55336E12" w14:textId="77777777" w:rsidR="00432FC9" w:rsidRPr="00432FC9" w:rsidRDefault="00432FC9" w:rsidP="00432FC9">
      <w:r w:rsidRPr="00432FC9">
        <w:t>It is also sensible to prepare an emergency 'grab bag' in case you need to leave your property quickly or experience a loss of power or water supplies. Useful items include bottled water, essential medicines, a torch, a battery-powered radio, spare batteries, important documents, a change of clothes, and key contact details such as your insurance provider.</w:t>
      </w:r>
    </w:p>
    <w:p w14:paraId="31128E85" w14:textId="77777777" w:rsidR="00432FC9" w:rsidRPr="00432FC9" w:rsidRDefault="00432FC9" w:rsidP="00432FC9">
      <w:r w:rsidRPr="00432FC9">
        <w:t> </w:t>
      </w:r>
    </w:p>
    <w:p w14:paraId="2FF23FF6" w14:textId="77777777" w:rsidR="00432FC9" w:rsidRPr="00432FC9" w:rsidRDefault="00432FC9" w:rsidP="00432FC9">
      <w:r w:rsidRPr="00432FC9">
        <w:t>It is also worth keeping a small supply of essential household items and non-perishable food at home. This is not about stockpiling, but about ensuring you have enough supplies to manage comfortably for a few days if severe weather or another emergency affects transport, local services or access to shops.</w:t>
      </w:r>
    </w:p>
    <w:p w14:paraId="7B8C8A51" w14:textId="77777777" w:rsidR="00432FC9" w:rsidRPr="00432FC9" w:rsidRDefault="00432FC9" w:rsidP="00432FC9">
      <w:r w:rsidRPr="00432FC9">
        <w:t> </w:t>
      </w:r>
    </w:p>
    <w:p w14:paraId="59A35057" w14:textId="77777777" w:rsidR="00432FC9" w:rsidRPr="00432FC9" w:rsidRDefault="00432FC9" w:rsidP="00432FC9">
      <w:r w:rsidRPr="00432FC9">
        <w:t xml:space="preserve">Ensuring that your home or business is adequately insured is equally important. If you have buildings or contents insurance, check that flood damage is covered. If you are struggling to secure flood insurance, the National Flood Forum may be able to help: </w:t>
      </w:r>
      <w:hyperlink r:id="rId7" w:history="1">
        <w:r w:rsidRPr="00432FC9">
          <w:rPr>
            <w:rStyle w:val="Hyperlink"/>
            <w:b/>
            <w:bCs/>
          </w:rPr>
          <w:t>https://nationalfloodforum.org.uk</w:t>
        </w:r>
      </w:hyperlink>
      <w:r w:rsidRPr="00432FC9">
        <w:rPr>
          <w:b/>
          <w:bCs/>
        </w:rPr>
        <w:t>.</w:t>
      </w:r>
      <w:r w:rsidRPr="00432FC9">
        <w:t xml:space="preserve"> If you rent your home, remember that protecting your personal belongings is your responsibility.</w:t>
      </w:r>
    </w:p>
    <w:p w14:paraId="694E10D0" w14:textId="77777777" w:rsidR="00432FC9" w:rsidRPr="00432FC9" w:rsidRDefault="00432FC9" w:rsidP="00432FC9">
      <w:r w:rsidRPr="00432FC9">
        <w:t> </w:t>
      </w:r>
    </w:p>
    <w:p w14:paraId="72E7FB63" w14:textId="77777777" w:rsidR="00432FC9" w:rsidRPr="00432FC9" w:rsidRDefault="00432FC9" w:rsidP="00432FC9">
      <w:r w:rsidRPr="00432FC9">
        <w:t>Most of us rely heavily on digital communications, but storms can affect power supplies and mobile phone networks. Consider investing in a portable battery pack for your devices and save important numbers, including the power cut helpline (105), on your phone.</w:t>
      </w:r>
    </w:p>
    <w:p w14:paraId="48A40085" w14:textId="77777777" w:rsidR="00432FC9" w:rsidRPr="00432FC9" w:rsidRDefault="00432FC9" w:rsidP="00432FC9">
      <w:r w:rsidRPr="00432FC9">
        <w:t> </w:t>
      </w:r>
    </w:p>
    <w:p w14:paraId="56B4DC63" w14:textId="77777777" w:rsidR="00432FC9" w:rsidRPr="00432FC9" w:rsidRDefault="00432FC9" w:rsidP="00432FC9">
      <w:r w:rsidRPr="00432FC9">
        <w:t xml:space="preserve">Preparing your vehicle for winter is also important. Check that your tyres have sufficient tread, ensure your screen wash is topped up, and consider keeping a winter kit in your car. This should contain essentials such as warm clothing, food, drinking water, a torch, a phone charger and a blanket in case you become stranded during bad weather. It is also a good idea to keep at least half a tank of fuel in your vehicle where possible. </w:t>
      </w:r>
    </w:p>
    <w:p w14:paraId="73779548" w14:textId="77777777" w:rsidR="00432FC9" w:rsidRPr="00432FC9" w:rsidRDefault="00432FC9" w:rsidP="00432FC9">
      <w:r w:rsidRPr="00432FC9">
        <w:t> </w:t>
      </w:r>
    </w:p>
    <w:p w14:paraId="4DA6EAC2" w14:textId="77777777" w:rsidR="00432FC9" w:rsidRPr="00432FC9" w:rsidRDefault="00432FC9" w:rsidP="00432FC9">
      <w:r w:rsidRPr="00432FC9">
        <w:t xml:space="preserve">Cold weather can also present serious health risks, particularly for older residents and those with existing health conditions. Ideally, homes should be heated to at least 18°C. During colder periods, keep windows closed overnight to help maintain indoor temperatures. If you have a boiler, it may be worth arranging a service before winter arrives. If you are worried about energy costs or are experiencing financial difficulties, our Supporting You Team is here to help. Visit </w:t>
      </w:r>
      <w:hyperlink r:id="rId8" w:history="1">
        <w:r w:rsidRPr="00432FC9">
          <w:rPr>
            <w:rStyle w:val="Hyperlink"/>
            <w:b/>
            <w:bCs/>
          </w:rPr>
          <w:t>www.chichester.gov.uk/supportingyouteam</w:t>
        </w:r>
      </w:hyperlink>
      <w:r w:rsidRPr="00432FC9">
        <w:rPr>
          <w:b/>
          <w:bCs/>
        </w:rPr>
        <w:t>,</w:t>
      </w:r>
      <w:r w:rsidRPr="00432FC9">
        <w:t xml:space="preserve"> email </w:t>
      </w:r>
      <w:hyperlink r:id="rId9" w:history="1">
        <w:r w:rsidRPr="00432FC9">
          <w:rPr>
            <w:rStyle w:val="Hyperlink"/>
          </w:rPr>
          <w:t>supportingyou@chichester.gov.uk</w:t>
        </w:r>
      </w:hyperlink>
      <w:r w:rsidRPr="00432FC9">
        <w:t>, or call 01243 534860 for advice and support.</w:t>
      </w:r>
    </w:p>
    <w:p w14:paraId="1788FB35" w14:textId="77777777" w:rsidR="00432FC9" w:rsidRPr="00432FC9" w:rsidRDefault="00432FC9" w:rsidP="00432FC9">
      <w:r w:rsidRPr="00432FC9">
        <w:t> </w:t>
      </w:r>
    </w:p>
    <w:p w14:paraId="7D19D4DA" w14:textId="77777777" w:rsidR="00432FC9" w:rsidRPr="00432FC9" w:rsidRDefault="00432FC9" w:rsidP="00432FC9">
      <w:r w:rsidRPr="00432FC9">
        <w:t xml:space="preserve">Not everyone is able to access the information, support or practical help they may need to stay safe during winter. A simple check-in with a neighbour can make a real difference. </w:t>
      </w:r>
    </w:p>
    <w:p w14:paraId="63079CAA" w14:textId="77777777" w:rsidR="00432FC9" w:rsidRPr="00432FC9" w:rsidRDefault="00432FC9" w:rsidP="00432FC9">
      <w:r w:rsidRPr="00432FC9">
        <w:t> </w:t>
      </w:r>
    </w:p>
    <w:p w14:paraId="36120E22" w14:textId="77777777" w:rsidR="00432FC9" w:rsidRPr="00432FC9" w:rsidRDefault="00432FC9" w:rsidP="00432FC9">
      <w:r w:rsidRPr="00432FC9">
        <w:t>Finally, I encourage you to download our Chichester District Council app and enable notifications. This allows us to keep you informed about changes to services, including bin collections during severe weather.</w:t>
      </w:r>
    </w:p>
    <w:p w14:paraId="6DB5092A" w14:textId="77777777" w:rsidR="00432FC9" w:rsidRPr="00432FC9" w:rsidRDefault="00432FC9" w:rsidP="00432FC9">
      <w:r w:rsidRPr="00432FC9">
        <w:t> </w:t>
      </w:r>
    </w:p>
    <w:p w14:paraId="552D6FCA" w14:textId="77777777" w:rsidR="00432FC9" w:rsidRPr="00432FC9" w:rsidRDefault="00432FC9" w:rsidP="00432FC9">
      <w:r w:rsidRPr="00432FC9">
        <w:t xml:space="preserve">By taking a few simple steps now, we can all be better prepared for whatever the coming months may bring. You can find more advice and useful contact numbers at: </w:t>
      </w:r>
      <w:hyperlink r:id="rId10" w:history="1">
        <w:r w:rsidRPr="00432FC9">
          <w:rPr>
            <w:rStyle w:val="Hyperlink"/>
            <w:b/>
            <w:bCs/>
          </w:rPr>
          <w:t>www.chichester.gov.uk/emergencies</w:t>
        </w:r>
      </w:hyperlink>
      <w:r w:rsidRPr="00432FC9">
        <w:rPr>
          <w:b/>
          <w:bCs/>
        </w:rPr>
        <w:t xml:space="preserve"> </w:t>
      </w:r>
    </w:p>
    <w:p w14:paraId="4B268900" w14:textId="77777777" w:rsidR="00432FC9" w:rsidRPr="00432FC9" w:rsidRDefault="00432FC9" w:rsidP="00432FC9">
      <w:r w:rsidRPr="00432FC9">
        <w:t> </w:t>
      </w:r>
    </w:p>
    <w:p w14:paraId="20629F11" w14:textId="77777777" w:rsidR="00432FC9" w:rsidRPr="00432FC9" w:rsidRDefault="00432FC9" w:rsidP="00432FC9">
      <w:r w:rsidRPr="00432FC9">
        <w:t>Best wishes,</w:t>
      </w:r>
    </w:p>
    <w:p w14:paraId="027D0F65" w14:textId="77777777" w:rsidR="00432FC9" w:rsidRPr="00432FC9" w:rsidRDefault="00432FC9" w:rsidP="00432FC9">
      <w:r w:rsidRPr="00432FC9">
        <w:t> </w:t>
      </w:r>
    </w:p>
    <w:p w14:paraId="12C43C5C" w14:textId="77777777" w:rsidR="00432FC9" w:rsidRPr="00432FC9" w:rsidRDefault="00432FC9" w:rsidP="00432FC9">
      <w:r w:rsidRPr="00432FC9">
        <w:t>Cllr Jonathan Brown</w:t>
      </w:r>
      <w:r w:rsidRPr="00432FC9">
        <w:br/>
        <w:t>Deputy Leader and Cabinet Member for the Environment Chichester District Council</w:t>
      </w:r>
    </w:p>
    <w:p w14:paraId="0D4C3E6A" w14:textId="77777777" w:rsidR="00432FC9" w:rsidRPr="00432FC9" w:rsidRDefault="00432FC9" w:rsidP="00432FC9">
      <w:r w:rsidRPr="00432FC9">
        <w:t> </w:t>
      </w:r>
    </w:p>
    <w:p w14:paraId="41031A56" w14:textId="77777777" w:rsidR="00432FC9" w:rsidRPr="00432FC9" w:rsidRDefault="00432FC9" w:rsidP="00432FC9">
      <w:r w:rsidRPr="00432FC9">
        <w:t> </w:t>
      </w:r>
    </w:p>
    <w:tbl>
      <w:tblPr>
        <w:tblW w:w="4012" w:type="dxa"/>
        <w:tblCellSpacing w:w="0" w:type="dxa"/>
        <w:tblCellMar>
          <w:left w:w="0" w:type="dxa"/>
          <w:right w:w="0" w:type="dxa"/>
        </w:tblCellMar>
        <w:tblLook w:val="04A0" w:firstRow="1" w:lastRow="0" w:firstColumn="1" w:lastColumn="0" w:noHBand="0" w:noVBand="1"/>
      </w:tblPr>
      <w:tblGrid>
        <w:gridCol w:w="1260"/>
        <w:gridCol w:w="2752"/>
      </w:tblGrid>
      <w:tr w:rsidR="00432FC9" w:rsidRPr="00432FC9" w14:paraId="7FCE0976" w14:textId="77777777">
        <w:trPr>
          <w:tblCellSpacing w:w="0" w:type="dxa"/>
        </w:trPr>
        <w:tc>
          <w:tcPr>
            <w:tcW w:w="1248" w:type="dxa"/>
            <w:vAlign w:val="center"/>
            <w:hideMark/>
          </w:tcPr>
          <w:p w14:paraId="2F162711" w14:textId="77777777" w:rsidR="00432FC9" w:rsidRPr="00432FC9" w:rsidRDefault="00432FC9" w:rsidP="00432FC9">
            <w:r w:rsidRPr="00432FC9">
              <w:lastRenderedPageBreak/>
              <w:t> </w:t>
            </w:r>
          </w:p>
          <w:p w14:paraId="7FE57823" w14:textId="3FE884B1" w:rsidR="00432FC9" w:rsidRPr="00432FC9" w:rsidRDefault="00432FC9" w:rsidP="00432FC9">
            <w:r w:rsidRPr="00432FC9">
              <w:drawing>
                <wp:inline distT="0" distB="0" distL="0" distR="0" wp14:anchorId="0B5C7A0F" wp14:editId="3BCCEE8E">
                  <wp:extent cx="792480" cy="777240"/>
                  <wp:effectExtent l="0" t="0" r="7620" b="3810"/>
                  <wp:docPr id="151723666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92480" cy="777240"/>
                          </a:xfrm>
                          <a:prstGeom prst="rect">
                            <a:avLst/>
                          </a:prstGeom>
                          <a:noFill/>
                          <a:ln>
                            <a:noFill/>
                          </a:ln>
                        </pic:spPr>
                      </pic:pic>
                    </a:graphicData>
                  </a:graphic>
                </wp:inline>
              </w:drawing>
            </w:r>
          </w:p>
        </w:tc>
        <w:tc>
          <w:tcPr>
            <w:tcW w:w="0" w:type="auto"/>
            <w:vAlign w:val="center"/>
            <w:hideMark/>
          </w:tcPr>
          <w:p w14:paraId="213EC310" w14:textId="77777777" w:rsidR="00432FC9" w:rsidRPr="00432FC9" w:rsidRDefault="00432FC9" w:rsidP="00432FC9">
            <w:r w:rsidRPr="00432FC9">
              <w:rPr>
                <w:b/>
                <w:bCs/>
              </w:rPr>
              <w:t>Terri Foster</w:t>
            </w:r>
            <w:r w:rsidRPr="00432FC9">
              <w:br/>
              <w:t>Senior Communications Officer</w:t>
            </w:r>
            <w:r w:rsidRPr="00432FC9">
              <w:br/>
              <w:t>Communications</w:t>
            </w:r>
            <w:r w:rsidRPr="00432FC9">
              <w:br/>
              <w:t>Chichester District Council</w:t>
            </w:r>
          </w:p>
        </w:tc>
      </w:tr>
    </w:tbl>
    <w:p w14:paraId="1E4DED1B" w14:textId="77777777" w:rsidR="00432FC9" w:rsidRPr="00432FC9" w:rsidRDefault="00432FC9" w:rsidP="00432FC9">
      <w:r w:rsidRPr="00432FC9">
        <w:rPr>
          <w:vanish/>
        </w:rPr>
        <w:t> </w:t>
      </w:r>
    </w:p>
    <w:tbl>
      <w:tblPr>
        <w:tblW w:w="0" w:type="dxa"/>
        <w:tblCellSpacing w:w="0" w:type="dxa"/>
        <w:tblCellMar>
          <w:left w:w="0" w:type="dxa"/>
          <w:right w:w="0" w:type="dxa"/>
        </w:tblCellMar>
        <w:tblLook w:val="04A0" w:firstRow="1" w:lastRow="0" w:firstColumn="1" w:lastColumn="0" w:noHBand="0" w:noVBand="1"/>
      </w:tblPr>
      <w:tblGrid>
        <w:gridCol w:w="4513"/>
        <w:gridCol w:w="4513"/>
      </w:tblGrid>
      <w:tr w:rsidR="00432FC9" w:rsidRPr="00432FC9" w14:paraId="1219C0EB" w14:textId="77777777">
        <w:trPr>
          <w:tblCellSpacing w:w="0" w:type="dxa"/>
        </w:trPr>
        <w:tc>
          <w:tcPr>
            <w:tcW w:w="0" w:type="auto"/>
            <w:gridSpan w:val="2"/>
            <w:vAlign w:val="center"/>
            <w:hideMark/>
          </w:tcPr>
          <w:p w14:paraId="2E8DD464" w14:textId="77777777" w:rsidR="00432FC9" w:rsidRPr="00432FC9" w:rsidRDefault="00432FC9" w:rsidP="00432FC9">
            <w:r w:rsidRPr="00432FC9">
              <w:t xml:space="preserve">Ext: 21226 | Tel: 01243521226 | </w:t>
            </w:r>
            <w:hyperlink r:id="rId12" w:history="1">
              <w:r w:rsidRPr="00432FC9">
                <w:rPr>
                  <w:rStyle w:val="Hyperlink"/>
                </w:rPr>
                <w:t>tfoster@chichester.gov.uk</w:t>
              </w:r>
            </w:hyperlink>
            <w:r w:rsidRPr="00432FC9">
              <w:t xml:space="preserve"> | Fax: 01243776766 | </w:t>
            </w:r>
            <w:hyperlink r:id="rId13" w:history="1">
              <w:r w:rsidRPr="00432FC9">
                <w:rPr>
                  <w:rStyle w:val="Hyperlink"/>
                </w:rPr>
                <w:t>https://www.chichester.gov.uk</w:t>
              </w:r>
            </w:hyperlink>
          </w:p>
        </w:tc>
      </w:tr>
      <w:tr w:rsidR="00432FC9" w:rsidRPr="00432FC9" w14:paraId="1496327C" w14:textId="77777777">
        <w:trPr>
          <w:tblCellSpacing w:w="0" w:type="dxa"/>
        </w:trPr>
        <w:tc>
          <w:tcPr>
            <w:tcW w:w="0" w:type="auto"/>
            <w:gridSpan w:val="2"/>
            <w:vAlign w:val="center"/>
            <w:hideMark/>
          </w:tcPr>
          <w:p w14:paraId="010AC0E1" w14:textId="77777777" w:rsidR="00432FC9" w:rsidRPr="00432FC9" w:rsidRDefault="00432FC9" w:rsidP="00432FC9">
            <w:r w:rsidRPr="00432FC9">
              <w:t>East Pallant House opening hours: 9am-4pm Monday to Friday</w:t>
            </w:r>
          </w:p>
        </w:tc>
      </w:tr>
      <w:tr w:rsidR="00432FC9" w:rsidRPr="00432FC9" w14:paraId="02D7AB75" w14:textId="77777777">
        <w:trPr>
          <w:tblCellSpacing w:w="0" w:type="dxa"/>
        </w:trPr>
        <w:tc>
          <w:tcPr>
            <w:tcW w:w="0" w:type="auto"/>
            <w:vAlign w:val="center"/>
            <w:hideMark/>
          </w:tcPr>
          <w:p w14:paraId="611B821B" w14:textId="77777777" w:rsidR="00432FC9" w:rsidRPr="00432FC9" w:rsidRDefault="00432FC9" w:rsidP="00432FC9"/>
        </w:tc>
        <w:tc>
          <w:tcPr>
            <w:tcW w:w="0" w:type="auto"/>
            <w:vAlign w:val="center"/>
            <w:hideMark/>
          </w:tcPr>
          <w:p w14:paraId="775B40F3" w14:textId="77777777" w:rsidR="00432FC9" w:rsidRPr="00432FC9" w:rsidRDefault="00432FC9" w:rsidP="00432FC9"/>
        </w:tc>
      </w:tr>
    </w:tbl>
    <w:p w14:paraId="26D960AD" w14:textId="69D3DD2F" w:rsidR="00432FC9" w:rsidRPr="00432FC9" w:rsidRDefault="00432FC9" w:rsidP="00432FC9">
      <w:r w:rsidRPr="00432FC9">
        <w:drawing>
          <wp:inline distT="0" distB="0" distL="0" distR="0" wp14:anchorId="75C3569B" wp14:editId="655ADCC2">
            <wp:extent cx="5715000" cy="693420"/>
            <wp:effectExtent l="0" t="0" r="0" b="0"/>
            <wp:docPr id="21891180" name="Picture 4">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15000" cy="693420"/>
                    </a:xfrm>
                    <a:prstGeom prst="rect">
                      <a:avLst/>
                    </a:prstGeom>
                    <a:noFill/>
                    <a:ln>
                      <a:noFill/>
                    </a:ln>
                  </pic:spPr>
                </pic:pic>
              </a:graphicData>
            </a:graphic>
          </wp:inline>
        </w:drawing>
      </w:r>
    </w:p>
    <w:p w14:paraId="24C1A1D3" w14:textId="7C5E9707" w:rsidR="00B93805" w:rsidRDefault="00432FC9" w:rsidP="00432FC9">
      <w:r w:rsidRPr="00432FC9">
        <w:br/>
      </w:r>
      <w:r w:rsidRPr="00432FC9">
        <w:br/>
      </w:r>
    </w:p>
    <w:sectPr w:rsidR="00B938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FC9"/>
    <w:rsid w:val="00432FC9"/>
    <w:rsid w:val="004617E4"/>
    <w:rsid w:val="005555D1"/>
    <w:rsid w:val="006A3332"/>
    <w:rsid w:val="007970EE"/>
    <w:rsid w:val="00B938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11DA1"/>
  <w15:chartTrackingRefBased/>
  <w15:docId w15:val="{D281041A-1902-4A73-87C6-40A1D92DE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2F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2F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2F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2F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2F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2F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2F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2F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2F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2F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2F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2F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2F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2F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2F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2F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2F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2FC9"/>
    <w:rPr>
      <w:rFonts w:eastAsiaTheme="majorEastAsia" w:cstheme="majorBidi"/>
      <w:color w:val="272727" w:themeColor="text1" w:themeTint="D8"/>
    </w:rPr>
  </w:style>
  <w:style w:type="paragraph" w:styleId="Title">
    <w:name w:val="Title"/>
    <w:basedOn w:val="Normal"/>
    <w:next w:val="Normal"/>
    <w:link w:val="TitleChar"/>
    <w:uiPriority w:val="10"/>
    <w:qFormat/>
    <w:rsid w:val="00432F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2F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2F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2F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2FC9"/>
    <w:pPr>
      <w:spacing w:before="160"/>
      <w:jc w:val="center"/>
    </w:pPr>
    <w:rPr>
      <w:i/>
      <w:iCs/>
      <w:color w:val="404040" w:themeColor="text1" w:themeTint="BF"/>
    </w:rPr>
  </w:style>
  <w:style w:type="character" w:customStyle="1" w:styleId="QuoteChar">
    <w:name w:val="Quote Char"/>
    <w:basedOn w:val="DefaultParagraphFont"/>
    <w:link w:val="Quote"/>
    <w:uiPriority w:val="29"/>
    <w:rsid w:val="00432FC9"/>
    <w:rPr>
      <w:i/>
      <w:iCs/>
      <w:color w:val="404040" w:themeColor="text1" w:themeTint="BF"/>
    </w:rPr>
  </w:style>
  <w:style w:type="paragraph" w:styleId="ListParagraph">
    <w:name w:val="List Paragraph"/>
    <w:basedOn w:val="Normal"/>
    <w:uiPriority w:val="34"/>
    <w:qFormat/>
    <w:rsid w:val="00432FC9"/>
    <w:pPr>
      <w:ind w:left="720"/>
      <w:contextualSpacing/>
    </w:pPr>
  </w:style>
  <w:style w:type="character" w:styleId="IntenseEmphasis">
    <w:name w:val="Intense Emphasis"/>
    <w:basedOn w:val="DefaultParagraphFont"/>
    <w:uiPriority w:val="21"/>
    <w:qFormat/>
    <w:rsid w:val="00432FC9"/>
    <w:rPr>
      <w:i/>
      <w:iCs/>
      <w:color w:val="0F4761" w:themeColor="accent1" w:themeShade="BF"/>
    </w:rPr>
  </w:style>
  <w:style w:type="paragraph" w:styleId="IntenseQuote">
    <w:name w:val="Intense Quote"/>
    <w:basedOn w:val="Normal"/>
    <w:next w:val="Normal"/>
    <w:link w:val="IntenseQuoteChar"/>
    <w:uiPriority w:val="30"/>
    <w:qFormat/>
    <w:rsid w:val="00432F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2FC9"/>
    <w:rPr>
      <w:i/>
      <w:iCs/>
      <w:color w:val="0F4761" w:themeColor="accent1" w:themeShade="BF"/>
    </w:rPr>
  </w:style>
  <w:style w:type="character" w:styleId="IntenseReference">
    <w:name w:val="Intense Reference"/>
    <w:basedOn w:val="DefaultParagraphFont"/>
    <w:uiPriority w:val="32"/>
    <w:qFormat/>
    <w:rsid w:val="00432FC9"/>
    <w:rPr>
      <w:b/>
      <w:bCs/>
      <w:smallCaps/>
      <w:color w:val="0F4761" w:themeColor="accent1" w:themeShade="BF"/>
      <w:spacing w:val="5"/>
    </w:rPr>
  </w:style>
  <w:style w:type="character" w:styleId="Hyperlink">
    <w:name w:val="Hyperlink"/>
    <w:basedOn w:val="DefaultParagraphFont"/>
    <w:uiPriority w:val="99"/>
    <w:unhideWhenUsed/>
    <w:rsid w:val="00432FC9"/>
    <w:rPr>
      <w:color w:val="467886" w:themeColor="hyperlink"/>
      <w:u w:val="single"/>
    </w:rPr>
  </w:style>
  <w:style w:type="character" w:styleId="UnresolvedMention">
    <w:name w:val="Unresolved Mention"/>
    <w:basedOn w:val="DefaultParagraphFont"/>
    <w:uiPriority w:val="99"/>
    <w:semiHidden/>
    <w:unhideWhenUsed/>
    <w:rsid w:val="00432F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ichester.gov.uk/supportingyouteam" TargetMode="External"/><Relationship Id="rId13" Type="http://schemas.openxmlformats.org/officeDocument/2006/relationships/hyperlink" Target="https://www.chichester.gov.uk" TargetMode="External"/><Relationship Id="rId3" Type="http://schemas.openxmlformats.org/officeDocument/2006/relationships/webSettings" Target="webSettings.xml"/><Relationship Id="rId7" Type="http://schemas.openxmlformats.org/officeDocument/2006/relationships/hyperlink" Target="https://nationalfloodforum.org.uk" TargetMode="External"/><Relationship Id="rId12" Type="http://schemas.openxmlformats.org/officeDocument/2006/relationships/hyperlink" Target="mailto:tfoster@chichester.gov.uk"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gov.uk/government/publications/personal-flood-plan" TargetMode="External"/><Relationship Id="rId11" Type="http://schemas.openxmlformats.org/officeDocument/2006/relationships/image" Target="media/image2.gif"/><Relationship Id="rId5" Type="http://schemas.openxmlformats.org/officeDocument/2006/relationships/hyperlink" Target="http://www.gov.uk/sign-up-for-flood-warnings" TargetMode="External"/><Relationship Id="rId15" Type="http://schemas.openxmlformats.org/officeDocument/2006/relationships/image" Target="media/image3.jpeg"/><Relationship Id="rId10" Type="http://schemas.openxmlformats.org/officeDocument/2006/relationships/hyperlink" Target="http://www.chichester.gov.uk/emergencies" TargetMode="External"/><Relationship Id="rId4" Type="http://schemas.openxmlformats.org/officeDocument/2006/relationships/image" Target="media/image1.jpeg"/><Relationship Id="rId9" Type="http://schemas.openxmlformats.org/officeDocument/2006/relationships/hyperlink" Target="mailto:supportingyou@chichester.gov.uk" TargetMode="External"/><Relationship Id="rId14" Type="http://schemas.openxmlformats.org/officeDocument/2006/relationships/hyperlink" Target="https://www.chichester.gov.uk/emailbann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3</Pages>
  <Words>770</Words>
  <Characters>4389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1</cp:revision>
  <dcterms:created xsi:type="dcterms:W3CDTF">2026-10-27T14:47:00Z</dcterms:created>
  <dcterms:modified xsi:type="dcterms:W3CDTF">2026-10-27T15:54:00Z</dcterms:modified>
</cp:coreProperties>
</file>