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EB0C" w14:textId="77777777" w:rsidR="00FC5E07" w:rsidRPr="00FC5E07" w:rsidRDefault="00FC5E07" w:rsidP="00FC5E07">
      <w:r w:rsidRPr="00FC5E07">
        <w:t>Dear all,</w:t>
      </w:r>
    </w:p>
    <w:p w14:paraId="1471814F" w14:textId="027FAFE3" w:rsidR="00FC5E07" w:rsidRPr="00FC5E07" w:rsidRDefault="00FC5E07" w:rsidP="00FC5E07">
      <w:r w:rsidRPr="00FC5E07">
        <w:t>Please see the further update regarding this project received from Highways:</w:t>
      </w:r>
    </w:p>
    <w:p w14:paraId="32CBD8E1" w14:textId="44FB9493" w:rsidR="00FC5E07" w:rsidRPr="00FC5E07" w:rsidRDefault="00FC5E07" w:rsidP="00FC5E07">
      <w:r w:rsidRPr="00FC5E07">
        <w:t>I’m writing to you to update on the upcoming SGN Gas Mains Replacement Project on Stockbridge Road and connecting roads. You are receiving this email as recipients of the recent Early Warning notification the Highway Network Management Team sent out with regards to the closure of Stockbridge Road.</w:t>
      </w:r>
    </w:p>
    <w:p w14:paraId="6AF61D02" w14:textId="46083C3C" w:rsidR="00FC5E07" w:rsidRPr="00FC5E07" w:rsidRDefault="00FC5E07" w:rsidP="00FC5E07">
      <w:r w:rsidRPr="00FC5E07">
        <w:t xml:space="preserve">We have been working very closely with SGN and our partners at Stagecoach Buses, as well as listening to your views on these works. Given the level of disruption the works will cause along with insufficient time to resolve </w:t>
      </w:r>
      <w:proofErr w:type="gramStart"/>
      <w:r w:rsidRPr="00FC5E07">
        <w:t>a number of</w:t>
      </w:r>
      <w:proofErr w:type="gramEnd"/>
      <w:r w:rsidRPr="00FC5E07">
        <w:t xml:space="preserve"> important issues that have been raised by Stagecoach along with reservations we also held, the Highway Network Management Team have taken the decision to refuse permission for SGN to undertake their closure in January 2026 as previously planned. SGN have been understanding in our decision and supportive in rearranging their programme despite the impact it has on them and their contractor for these works.</w:t>
      </w:r>
    </w:p>
    <w:p w14:paraId="367D850A" w14:textId="3D38C5C7" w:rsidR="00FC5E07" w:rsidRPr="00FC5E07" w:rsidRDefault="00FC5E07" w:rsidP="00FC5E07">
      <w:r w:rsidRPr="00FC5E07">
        <w:t xml:space="preserve">We have always understood this would be a difficult project to undertake and that it would be hugely impactful to the local communities, however these are essential works which will need to take place at some stage as there is a requirement from OFGEM and the HSE for Gas Service Providers to replace their metal mains by 2030. </w:t>
      </w:r>
      <w:proofErr w:type="gramStart"/>
      <w:r w:rsidRPr="00FC5E07">
        <w:t>Therefore</w:t>
      </w:r>
      <w:proofErr w:type="gramEnd"/>
      <w:r w:rsidRPr="00FC5E07">
        <w:t xml:space="preserve"> we will continue to work with SGN to plan these works and will keep you advised of this planning as it progresses with a view to the most disruptive elements of these works taking place in January 2027. You’re input on local challenges will be </w:t>
      </w:r>
      <w:proofErr w:type="gramStart"/>
      <w:r w:rsidRPr="00FC5E07">
        <w:t>vital</w:t>
      </w:r>
      <w:proofErr w:type="gramEnd"/>
      <w:r w:rsidRPr="00FC5E07">
        <w:t xml:space="preserve"> but it is important to note that there is always going to be a level of disruption when it comes to these types of works, however a lot more can be done to support the area and that is what we are keen to resolve in this time.</w:t>
      </w:r>
    </w:p>
    <w:p w14:paraId="0865B45E" w14:textId="77777777" w:rsidR="00FC5E07" w:rsidRPr="00FC5E07" w:rsidRDefault="00FC5E07" w:rsidP="00FC5E07">
      <w:r w:rsidRPr="00FC5E07">
        <w:t>SGN will still be undertaking works in this area in January 2026, with works taking place with manually operated two-way stop-go lights in the following sections of roads:</w:t>
      </w:r>
    </w:p>
    <w:p w14:paraId="40C5248F" w14:textId="77777777" w:rsidR="00FC5E07" w:rsidRPr="00FC5E07" w:rsidRDefault="00FC5E07" w:rsidP="00FC5E07">
      <w:r w:rsidRPr="00FC5E07">
        <w:t>Stockbridge Gardens – with impact to Grosvenor Road and Stockbridge Road</w:t>
      </w:r>
    </w:p>
    <w:p w14:paraId="66185471" w14:textId="77777777" w:rsidR="00FC5E07" w:rsidRPr="00FC5E07" w:rsidRDefault="00FC5E07" w:rsidP="00FC5E07">
      <w:r w:rsidRPr="00FC5E07">
        <w:t>Selsey Road – with impact to Poyntz Close and St Georges Drive</w:t>
      </w:r>
    </w:p>
    <w:p w14:paraId="317A3731" w14:textId="7C61564D" w:rsidR="00FC5E07" w:rsidRPr="00FC5E07" w:rsidRDefault="00FC5E07" w:rsidP="00FC5E07">
      <w:r w:rsidRPr="00FC5E07">
        <w:t>Birdham Road</w:t>
      </w:r>
    </w:p>
    <w:p w14:paraId="38A422AD" w14:textId="77777777" w:rsidR="00FC5E07" w:rsidRPr="00FC5E07" w:rsidRDefault="00FC5E07" w:rsidP="00FC5E07">
      <w:r w:rsidRPr="00FC5E07">
        <w:t xml:space="preserve">SGN are currently working on their plans for these works as they were originally focussed </w:t>
      </w:r>
      <w:proofErr w:type="gramStart"/>
      <w:r w:rsidRPr="00FC5E07">
        <w:t>around</w:t>
      </w:r>
      <w:proofErr w:type="gramEnd"/>
      <w:r w:rsidRPr="00FC5E07">
        <w:t xml:space="preserve"> the Stockbridge Road closure and tying into the work there, so there will likely be some changes to the durations once we know what is in and out of scope for the January 2026 works. We will keep you up to date on these works as discussions progress.</w:t>
      </w:r>
    </w:p>
    <w:p w14:paraId="0BD31274" w14:textId="77777777" w:rsidR="00FC5E07" w:rsidRPr="00FC5E07" w:rsidRDefault="00FC5E07" w:rsidP="00FC5E07"/>
    <w:p w14:paraId="78C88FD5" w14:textId="7F585FD4" w:rsidR="00FC5E07" w:rsidRPr="00FC5E07" w:rsidRDefault="00FC5E07" w:rsidP="00FC5E07">
      <w:r w:rsidRPr="00FC5E07">
        <w:t>I’m grateful for the input that we’ve already had on this project, and I, my team and colleagues from our service will welcome further input from yourselves. We will also endeavour to offer technical advice of what can and can’t be achieved with works of these type as often the solution is not as simple as increasing the workforce or the working hours, particularly in the winter months where daylight is limited or in residential areas when works are noisy, and also require access into properties to ensure the gas supplies are safe.</w:t>
      </w:r>
    </w:p>
    <w:p w14:paraId="3C78F66D" w14:textId="18DA0757" w:rsidR="00FC5E07" w:rsidRPr="00FC5E07" w:rsidRDefault="00FC5E07" w:rsidP="00FC5E07">
      <w:r w:rsidRPr="00FC5E07">
        <w:t>If you have any questions in the interim, please do not hesitate to contact me.</w:t>
      </w:r>
    </w:p>
    <w:p w14:paraId="1C966FDF" w14:textId="330D1B38" w:rsidR="00FC5E07" w:rsidRPr="00FC5E07" w:rsidRDefault="00FC5E07" w:rsidP="00FC5E07">
      <w:r w:rsidRPr="00FC5E07">
        <w:t>Kind Regards,</w:t>
      </w:r>
    </w:p>
    <w:p w14:paraId="524E74DC" w14:textId="77777777" w:rsidR="00FC5E07" w:rsidRPr="00FC5E07" w:rsidRDefault="00FC5E07" w:rsidP="00FC5E07">
      <w:pPr>
        <w:rPr>
          <w:b/>
          <w:bCs/>
        </w:rPr>
      </w:pPr>
      <w:r w:rsidRPr="00FC5E07">
        <w:rPr>
          <w:b/>
          <w:bCs/>
        </w:rPr>
        <w:lastRenderedPageBreak/>
        <w:t>Allan Pike</w:t>
      </w:r>
    </w:p>
    <w:p w14:paraId="26E5F444" w14:textId="77777777" w:rsidR="00FC5E07" w:rsidRPr="00FC5E07" w:rsidRDefault="00FC5E07" w:rsidP="00FC5E07">
      <w:r w:rsidRPr="00FC5E07">
        <w:t xml:space="preserve">Partnership Planning Team Manager | Highway Network Management | </w:t>
      </w:r>
      <w:hyperlink r:id="rId4" w:history="1">
        <w:r w:rsidRPr="00FC5E07">
          <w:rPr>
            <w:rStyle w:val="Hyperlink"/>
          </w:rPr>
          <w:t>West Sussex County Council</w:t>
        </w:r>
      </w:hyperlink>
    </w:p>
    <w:p w14:paraId="5ED88E19" w14:textId="77777777" w:rsidR="00FC5E07" w:rsidRPr="00FC5E07" w:rsidRDefault="00FC5E07" w:rsidP="00FC5E07">
      <w:r w:rsidRPr="00FC5E07">
        <w:t>Location: Room 217, 2</w:t>
      </w:r>
      <w:r w:rsidRPr="00FC5E07">
        <w:rPr>
          <w:vertAlign w:val="superscript"/>
        </w:rPr>
        <w:t>nd</w:t>
      </w:r>
      <w:r w:rsidRPr="00FC5E07">
        <w:t xml:space="preserve"> Floor, County Hall, Chichester, West Sussex, PO19 1RQ</w:t>
      </w:r>
      <w:r w:rsidRPr="00FC5E07">
        <w:br/>
        <w:t>              Drayton Depot, Drayton Lane, Nr Chichester, PO20 2AJ</w:t>
      </w:r>
      <w:r w:rsidRPr="00FC5E07">
        <w:br/>
        <w:t>Tel: 03302 223425     Mobile: 07517 829712</w:t>
      </w:r>
      <w:r w:rsidRPr="00FC5E07">
        <w:br/>
      </w:r>
      <w:hyperlink r:id="rId5" w:history="1">
        <w:r w:rsidRPr="00FC5E07">
          <w:rPr>
            <w:rStyle w:val="Hyperlink"/>
          </w:rPr>
          <w:t>lanerentalscheme@westsussex.gov.uk</w:t>
        </w:r>
      </w:hyperlink>
    </w:p>
    <w:p w14:paraId="34D0342B" w14:textId="174E5181" w:rsidR="00FC5E07" w:rsidRPr="00FC5E07" w:rsidRDefault="00FC5E07" w:rsidP="00FC5E07">
      <w:r w:rsidRPr="00FC5E07">
        <w:drawing>
          <wp:inline distT="0" distB="0" distL="0" distR="0" wp14:anchorId="0A4DA1B7" wp14:editId="1ECC1BAC">
            <wp:extent cx="1097280" cy="1097280"/>
            <wp:effectExtent l="0" t="0" r="7620" b="7620"/>
            <wp:docPr id="5661837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r w:rsidRPr="00FC5E07">
        <w:drawing>
          <wp:inline distT="0" distB="0" distL="0" distR="0" wp14:anchorId="5F418FFE" wp14:editId="335CCD08">
            <wp:extent cx="1874520" cy="1097280"/>
            <wp:effectExtent l="0" t="0" r="11430" b="7620"/>
            <wp:docPr id="618980681" name="Picture 3" descr="A group of people with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80681" name="Picture 3" descr="A group of people with a speech bubble&#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74520" cy="1097280"/>
                    </a:xfrm>
                    <a:prstGeom prst="rect">
                      <a:avLst/>
                    </a:prstGeom>
                    <a:noFill/>
                    <a:ln>
                      <a:noFill/>
                    </a:ln>
                  </pic:spPr>
                </pic:pic>
              </a:graphicData>
            </a:graphic>
          </wp:inline>
        </w:drawing>
      </w:r>
    </w:p>
    <w:p w14:paraId="7DC10BC8"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07"/>
    <w:rsid w:val="004617E4"/>
    <w:rsid w:val="006A3332"/>
    <w:rsid w:val="009F7CA1"/>
    <w:rsid w:val="00B93805"/>
    <w:rsid w:val="00FC5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E4F2"/>
  <w15:chartTrackingRefBased/>
  <w15:docId w15:val="{9B6D01A4-7167-413C-9EC2-603F5D22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07"/>
    <w:rPr>
      <w:rFonts w:eastAsiaTheme="majorEastAsia" w:cstheme="majorBidi"/>
      <w:color w:val="272727" w:themeColor="text1" w:themeTint="D8"/>
    </w:rPr>
  </w:style>
  <w:style w:type="paragraph" w:styleId="Title">
    <w:name w:val="Title"/>
    <w:basedOn w:val="Normal"/>
    <w:next w:val="Normal"/>
    <w:link w:val="TitleChar"/>
    <w:uiPriority w:val="10"/>
    <w:qFormat/>
    <w:rsid w:val="00FC5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07"/>
    <w:pPr>
      <w:spacing w:before="160"/>
      <w:jc w:val="center"/>
    </w:pPr>
    <w:rPr>
      <w:i/>
      <w:iCs/>
      <w:color w:val="404040" w:themeColor="text1" w:themeTint="BF"/>
    </w:rPr>
  </w:style>
  <w:style w:type="character" w:customStyle="1" w:styleId="QuoteChar">
    <w:name w:val="Quote Char"/>
    <w:basedOn w:val="DefaultParagraphFont"/>
    <w:link w:val="Quote"/>
    <w:uiPriority w:val="29"/>
    <w:rsid w:val="00FC5E07"/>
    <w:rPr>
      <w:i/>
      <w:iCs/>
      <w:color w:val="404040" w:themeColor="text1" w:themeTint="BF"/>
    </w:rPr>
  </w:style>
  <w:style w:type="paragraph" w:styleId="ListParagraph">
    <w:name w:val="List Paragraph"/>
    <w:basedOn w:val="Normal"/>
    <w:uiPriority w:val="34"/>
    <w:qFormat/>
    <w:rsid w:val="00FC5E07"/>
    <w:pPr>
      <w:ind w:left="720"/>
      <w:contextualSpacing/>
    </w:pPr>
  </w:style>
  <w:style w:type="character" w:styleId="IntenseEmphasis">
    <w:name w:val="Intense Emphasis"/>
    <w:basedOn w:val="DefaultParagraphFont"/>
    <w:uiPriority w:val="21"/>
    <w:qFormat/>
    <w:rsid w:val="00FC5E07"/>
    <w:rPr>
      <w:i/>
      <w:iCs/>
      <w:color w:val="0F4761" w:themeColor="accent1" w:themeShade="BF"/>
    </w:rPr>
  </w:style>
  <w:style w:type="paragraph" w:styleId="IntenseQuote">
    <w:name w:val="Intense Quote"/>
    <w:basedOn w:val="Normal"/>
    <w:next w:val="Normal"/>
    <w:link w:val="IntenseQuoteChar"/>
    <w:uiPriority w:val="30"/>
    <w:qFormat/>
    <w:rsid w:val="00FC5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07"/>
    <w:rPr>
      <w:i/>
      <w:iCs/>
      <w:color w:val="0F4761" w:themeColor="accent1" w:themeShade="BF"/>
    </w:rPr>
  </w:style>
  <w:style w:type="character" w:styleId="IntenseReference">
    <w:name w:val="Intense Reference"/>
    <w:basedOn w:val="DefaultParagraphFont"/>
    <w:uiPriority w:val="32"/>
    <w:qFormat/>
    <w:rsid w:val="00FC5E07"/>
    <w:rPr>
      <w:b/>
      <w:bCs/>
      <w:smallCaps/>
      <w:color w:val="0F4761" w:themeColor="accent1" w:themeShade="BF"/>
      <w:spacing w:val="5"/>
    </w:rPr>
  </w:style>
  <w:style w:type="character" w:styleId="Hyperlink">
    <w:name w:val="Hyperlink"/>
    <w:basedOn w:val="DefaultParagraphFont"/>
    <w:uiPriority w:val="99"/>
    <w:unhideWhenUsed/>
    <w:rsid w:val="00FC5E07"/>
    <w:rPr>
      <w:color w:val="467886" w:themeColor="hyperlink"/>
      <w:u w:val="single"/>
    </w:rPr>
  </w:style>
  <w:style w:type="character" w:styleId="UnresolvedMention">
    <w:name w:val="Unresolved Mention"/>
    <w:basedOn w:val="DefaultParagraphFont"/>
    <w:uiPriority w:val="99"/>
    <w:semiHidden/>
    <w:unhideWhenUsed/>
    <w:rsid w:val="00FC5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2.png@01DC52E8.90E26A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mailto:lanerentalscheme@westsussex.gov.uk" TargetMode="External"/><Relationship Id="rId10" Type="http://schemas.openxmlformats.org/officeDocument/2006/relationships/fontTable" Target="fontTable.xml"/><Relationship Id="rId4" Type="http://schemas.openxmlformats.org/officeDocument/2006/relationships/hyperlink" Target="https://www.westsussex.gov.uk/" TargetMode="External"/><Relationship Id="rId9" Type="http://schemas.openxmlformats.org/officeDocument/2006/relationships/image" Target="cid:image003.png@01DC52E8.90E26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2979</Characters>
  <Application>Microsoft Office Word</Application>
  <DocSecurity>0</DocSecurity>
  <Lines>80</Lines>
  <Paragraphs>38</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2025-11-11T12:35:00Z</dcterms:created>
  <dcterms:modified xsi:type="dcterms:W3CDTF">2025-11-11T12:38:00Z</dcterms:modified>
</cp:coreProperties>
</file>