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jc w:val="center"/>
        <w:tblCellMar>
          <w:left w:w="0" w:type="dxa"/>
          <w:right w:w="0" w:type="dxa"/>
        </w:tblCellMar>
        <w:tblLook w:val="04A0" w:firstRow="1" w:lastRow="0" w:firstColumn="1" w:lastColumn="0" w:noHBand="0" w:noVBand="1"/>
      </w:tblPr>
      <w:tblGrid>
        <w:gridCol w:w="9006"/>
      </w:tblGrid>
      <w:tr w:rsidR="006703F5" w:rsidRPr="006703F5" w14:paraId="6E360D74" w14:textId="77777777">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6"/>
            </w:tblGrid>
            <w:tr w:rsidR="006703F5" w:rsidRPr="006703F5" w14:paraId="42DE400B"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006"/>
                  </w:tblGrid>
                  <w:tr w:rsidR="006703F5" w:rsidRPr="006703F5" w14:paraId="0210FB44" w14:textId="77777777">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6"/>
                        </w:tblGrid>
                        <w:tr w:rsidR="006703F5" w:rsidRPr="006703F5" w14:paraId="056FFF9B" w14:textId="77777777">
                          <w:trPr>
                            <w:jc w:val="center"/>
                          </w:trPr>
                          <w:tc>
                            <w:tcPr>
                              <w:tcW w:w="0" w:type="auto"/>
                              <w:tcMar>
                                <w:top w:w="225" w:type="dxa"/>
                                <w:left w:w="225" w:type="dxa"/>
                                <w:bottom w:w="225" w:type="dxa"/>
                                <w:right w:w="225" w:type="dxa"/>
                              </w:tcMar>
                              <w:vAlign w:val="center"/>
                            </w:tcPr>
                            <w:tbl>
                              <w:tblPr>
                                <w:tblW w:w="5000" w:type="pct"/>
                                <w:tblCellMar>
                                  <w:left w:w="0" w:type="dxa"/>
                                  <w:right w:w="0" w:type="dxa"/>
                                </w:tblCellMar>
                                <w:tblLook w:val="04A0" w:firstRow="1" w:lastRow="0" w:firstColumn="1" w:lastColumn="0" w:noHBand="0" w:noVBand="1"/>
                              </w:tblPr>
                              <w:tblGrid>
                                <w:gridCol w:w="8556"/>
                              </w:tblGrid>
                              <w:tr w:rsidR="006703F5" w:rsidRPr="006703F5" w14:paraId="1477C8BD" w14:textId="77777777">
                                <w:tc>
                                  <w:tcPr>
                                    <w:tcW w:w="0" w:type="auto"/>
                                    <w:vAlign w:val="center"/>
                                    <w:hideMark/>
                                  </w:tcPr>
                                  <w:p w14:paraId="016ED897" w14:textId="4BDED168" w:rsidR="006703F5" w:rsidRPr="006703F5" w:rsidRDefault="006703F5" w:rsidP="006703F5">
                                    <w:r w:rsidRPr="006703F5">
                                      <w:drawing>
                                        <wp:inline distT="0" distB="0" distL="0" distR="0" wp14:anchorId="350E17BE" wp14:editId="55BCED0C">
                                          <wp:extent cx="5433060" cy="2369820"/>
                                          <wp:effectExtent l="0" t="0" r="0" b="0"/>
                                          <wp:docPr id="1449058547" name="Picture 20" descr="Residents' eNews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Residents' eNewslette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33060" cy="2369820"/>
                                                  </a:xfrm>
                                                  <a:prstGeom prst="rect">
                                                    <a:avLst/>
                                                  </a:prstGeom>
                                                  <a:noFill/>
                                                  <a:ln>
                                                    <a:noFill/>
                                                  </a:ln>
                                                </pic:spPr>
                                              </pic:pic>
                                            </a:graphicData>
                                          </a:graphic>
                                        </wp:inline>
                                      </w:drawing>
                                    </w:r>
                                  </w:p>
                                </w:tc>
                              </w:tr>
                            </w:tbl>
                            <w:p w14:paraId="525CB0C2" w14:textId="77777777" w:rsidR="006703F5" w:rsidRPr="006703F5" w:rsidRDefault="006703F5" w:rsidP="006703F5">
                              <w:r w:rsidRPr="006703F5">
                                <w:rPr>
                                  <w:b/>
                                  <w:bCs/>
                                </w:rPr>
                                <w:t xml:space="preserve">Welcome to the early September 2025 edition of our Residents’ </w:t>
                              </w:r>
                              <w:proofErr w:type="spellStart"/>
                              <w:r w:rsidRPr="006703F5">
                                <w:rPr>
                                  <w:b/>
                                  <w:bCs/>
                                </w:rPr>
                                <w:t>eNewsletter</w:t>
                              </w:r>
                              <w:proofErr w:type="spellEnd"/>
                              <w:r w:rsidRPr="006703F5">
                                <w:rPr>
                                  <w:b/>
                                  <w:bCs/>
                                </w:rPr>
                                <w:t>, featuring the latest news and updates from your county council.</w:t>
                              </w:r>
                            </w:p>
                            <w:tbl>
                              <w:tblPr>
                                <w:tblW w:w="5000" w:type="pct"/>
                                <w:jc w:val="center"/>
                                <w:tblCellMar>
                                  <w:left w:w="0" w:type="dxa"/>
                                  <w:right w:w="0" w:type="dxa"/>
                                </w:tblCellMar>
                                <w:tblLook w:val="04A0" w:firstRow="1" w:lastRow="0" w:firstColumn="1" w:lastColumn="0" w:noHBand="0" w:noVBand="1"/>
                              </w:tblPr>
                              <w:tblGrid>
                                <w:gridCol w:w="8556"/>
                              </w:tblGrid>
                              <w:tr w:rsidR="006703F5" w:rsidRPr="006703F5" w14:paraId="1D9FD3B7" w14:textId="77777777">
                                <w:trPr>
                                  <w:jc w:val="center"/>
                                </w:trPr>
                                <w:tc>
                                  <w:tcPr>
                                    <w:tcW w:w="5000" w:type="pct"/>
                                    <w:vAlign w:val="center"/>
                                    <w:hideMark/>
                                  </w:tcPr>
                                  <w:p w14:paraId="48F5ED5D" w14:textId="77777777" w:rsidR="006703F5" w:rsidRPr="006703F5" w:rsidRDefault="006703F5" w:rsidP="006703F5">
                                    <w:r w:rsidRPr="006703F5">
                                      <w:pict w14:anchorId="78B1A10C">
                                        <v:rect id="_x0000_i1136" style="width:468pt;height:1.2pt" o:hralign="center" o:hrstd="t" o:hr="t" fillcolor="#a0a0a0" stroked="f"/>
                                      </w:pict>
                                    </w:r>
                                  </w:p>
                                </w:tc>
                              </w:tr>
                            </w:tbl>
                            <w:p w14:paraId="1789DF89" w14:textId="44CA2E6F" w:rsidR="006703F5" w:rsidRPr="006703F5" w:rsidRDefault="006703F5" w:rsidP="006703F5">
                              <w:r w:rsidRPr="006703F5">
                                <w:drawing>
                                  <wp:inline distT="0" distB="0" distL="0" distR="0" wp14:anchorId="517C3F12" wp14:editId="02EC7827">
                                    <wp:extent cx="5433060" cy="3619500"/>
                                    <wp:effectExtent l="0" t="0" r="0" b="0"/>
                                    <wp:docPr id="1090681777" name="Picture 19" descr="Shaping West Sussex - rolling hills country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Shaping West Sussex - rolling hills countrysid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33060" cy="3619500"/>
                                            </a:xfrm>
                                            <a:prstGeom prst="rect">
                                              <a:avLst/>
                                            </a:prstGeom>
                                            <a:noFill/>
                                            <a:ln>
                                              <a:noFill/>
                                            </a:ln>
                                          </pic:spPr>
                                        </pic:pic>
                                      </a:graphicData>
                                    </a:graphic>
                                  </wp:inline>
                                </w:drawing>
                              </w:r>
                            </w:p>
                            <w:p w14:paraId="1F514C42" w14:textId="77777777" w:rsidR="006703F5" w:rsidRPr="006703F5" w:rsidRDefault="006703F5" w:rsidP="006703F5">
                              <w:pPr>
                                <w:rPr>
                                  <w:b/>
                                  <w:bCs/>
                                </w:rPr>
                              </w:pPr>
                              <w:r w:rsidRPr="006703F5">
                                <w:rPr>
                                  <w:b/>
                                  <w:bCs/>
                                </w:rPr>
                                <w:t>Reshaping local government in West Sussex – next steps</w:t>
                              </w:r>
                            </w:p>
                            <w:p w14:paraId="0CE75061" w14:textId="77777777" w:rsidR="006703F5" w:rsidRPr="006703F5" w:rsidRDefault="006703F5" w:rsidP="006703F5">
                              <w:r w:rsidRPr="006703F5">
                                <w:t>West Sussex councils have reached a significant milestone in the journey towards reshaping local government.</w:t>
                              </w:r>
                            </w:p>
                            <w:p w14:paraId="210348E5" w14:textId="77777777" w:rsidR="006703F5" w:rsidRPr="006703F5" w:rsidRDefault="006703F5" w:rsidP="006703F5">
                              <w:r w:rsidRPr="006703F5">
                                <w:t xml:space="preserve">A </w:t>
                              </w:r>
                              <w:hyperlink r:id="rId7" w:tgtFrame="_blank" w:history="1">
                                <w:r w:rsidRPr="006703F5">
                                  <w:rPr>
                                    <w:rStyle w:val="Hyperlink"/>
                                  </w:rPr>
                                  <w:t>business case for local government reorganisation</w:t>
                                </w:r>
                              </w:hyperlink>
                              <w:r w:rsidRPr="006703F5">
                                <w:t xml:space="preserve"> has now been completed and will be presented at council meetings across the county, districts, and boroughs towards the end of September.</w:t>
                              </w:r>
                            </w:p>
                            <w:p w14:paraId="161040C0" w14:textId="77777777" w:rsidR="006703F5" w:rsidRPr="006703F5" w:rsidRDefault="006703F5" w:rsidP="006703F5">
                              <w:r w:rsidRPr="006703F5">
                                <w:lastRenderedPageBreak/>
                                <w:t>This marks a key step in the collaborative effort of all councils to respond to the government’s requirement to re-structure local government and create a simpler structure for local government.</w:t>
                              </w:r>
                            </w:p>
                            <w:p w14:paraId="0890CB23" w14:textId="77777777" w:rsidR="006703F5" w:rsidRPr="006703F5" w:rsidRDefault="006703F5" w:rsidP="006703F5">
                              <w:r w:rsidRPr="006703F5">
                                <w:t>The business case demonstrates that both single and two unitary models are viable options for the future of local government in West Sussex.</w:t>
                              </w:r>
                            </w:p>
                            <w:tbl>
                              <w:tblPr>
                                <w:tblW w:w="5000" w:type="pct"/>
                                <w:tblCellMar>
                                  <w:left w:w="0" w:type="dxa"/>
                                  <w:right w:w="0" w:type="dxa"/>
                                </w:tblCellMar>
                                <w:tblLook w:val="04A0" w:firstRow="1" w:lastRow="0" w:firstColumn="1" w:lastColumn="0" w:noHBand="0" w:noVBand="1"/>
                              </w:tblPr>
                              <w:tblGrid>
                                <w:gridCol w:w="8556"/>
                              </w:tblGrid>
                              <w:tr w:rsidR="006703F5" w:rsidRPr="006703F5" w14:paraId="3D6AEE3D" w14:textId="77777777">
                                <w:tc>
                                  <w:tcPr>
                                    <w:tcW w:w="0" w:type="auto"/>
                                    <w:tcMar>
                                      <w:top w:w="0" w:type="dxa"/>
                                      <w:left w:w="0" w:type="dxa"/>
                                      <w:bottom w:w="22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6638"/>
                                    </w:tblGrid>
                                    <w:tr w:rsidR="006703F5" w:rsidRPr="006703F5" w14:paraId="3038A948" w14:textId="77777777">
                                      <w:trPr>
                                        <w:jc w:val="center"/>
                                      </w:trPr>
                                      <w:tc>
                                        <w:tcPr>
                                          <w:tcW w:w="0" w:type="auto"/>
                                          <w:shd w:val="clear" w:color="auto" w:fill="006FB7"/>
                                          <w:tcMar>
                                            <w:top w:w="150" w:type="dxa"/>
                                            <w:left w:w="300" w:type="dxa"/>
                                            <w:bottom w:w="150" w:type="dxa"/>
                                            <w:right w:w="300" w:type="dxa"/>
                                          </w:tcMar>
                                          <w:vAlign w:val="center"/>
                                          <w:hideMark/>
                                        </w:tcPr>
                                        <w:p w14:paraId="35CDB8D6" w14:textId="77777777" w:rsidR="006703F5" w:rsidRPr="006703F5" w:rsidRDefault="006703F5" w:rsidP="006703F5">
                                          <w:hyperlink r:id="rId8" w:tgtFrame="_blank" w:history="1">
                                            <w:r w:rsidRPr="006703F5">
                                              <w:rPr>
                                                <w:rStyle w:val="Hyperlink"/>
                                                <w:b/>
                                                <w:bCs/>
                                              </w:rPr>
                                              <w:t>Find out more about the future of local government in Sussex</w:t>
                                            </w:r>
                                          </w:hyperlink>
                                        </w:p>
                                      </w:tc>
                                    </w:tr>
                                  </w:tbl>
                                  <w:p w14:paraId="08C30A33" w14:textId="77777777" w:rsidR="006703F5" w:rsidRPr="006703F5" w:rsidRDefault="006703F5" w:rsidP="006703F5"/>
                                </w:tc>
                              </w:tr>
                            </w:tbl>
                            <w:p w14:paraId="4A427E57" w14:textId="77777777" w:rsidR="006703F5" w:rsidRPr="006703F5" w:rsidRDefault="006703F5" w:rsidP="006703F5">
                              <w:pPr>
                                <w:rPr>
                                  <w:vanish/>
                                </w:rPr>
                              </w:pPr>
                            </w:p>
                            <w:tbl>
                              <w:tblPr>
                                <w:tblW w:w="5000" w:type="pct"/>
                                <w:jc w:val="center"/>
                                <w:tblCellMar>
                                  <w:left w:w="0" w:type="dxa"/>
                                  <w:right w:w="0" w:type="dxa"/>
                                </w:tblCellMar>
                                <w:tblLook w:val="04A0" w:firstRow="1" w:lastRow="0" w:firstColumn="1" w:lastColumn="0" w:noHBand="0" w:noVBand="1"/>
                              </w:tblPr>
                              <w:tblGrid>
                                <w:gridCol w:w="8556"/>
                              </w:tblGrid>
                              <w:tr w:rsidR="006703F5" w:rsidRPr="006703F5" w14:paraId="319AB5C9" w14:textId="77777777">
                                <w:trPr>
                                  <w:jc w:val="center"/>
                                </w:trPr>
                                <w:tc>
                                  <w:tcPr>
                                    <w:tcW w:w="5000" w:type="pct"/>
                                    <w:vAlign w:val="center"/>
                                    <w:hideMark/>
                                  </w:tcPr>
                                  <w:p w14:paraId="73F5A3D2" w14:textId="77777777" w:rsidR="006703F5" w:rsidRPr="006703F5" w:rsidRDefault="006703F5" w:rsidP="006703F5">
                                    <w:r w:rsidRPr="006703F5">
                                      <w:pict w14:anchorId="268C7D2B">
                                        <v:rect id="_x0000_i1138" style="width:468pt;height:1.2pt" o:hralign="center" o:hrstd="t" o:hr="t" fillcolor="#a0a0a0" stroked="f"/>
                                      </w:pict>
                                    </w:r>
                                  </w:p>
                                </w:tc>
                              </w:tr>
                            </w:tbl>
                            <w:p w14:paraId="173CBBA9" w14:textId="64BCF3AE" w:rsidR="006703F5" w:rsidRPr="006703F5" w:rsidRDefault="006703F5" w:rsidP="006703F5">
                              <w:r w:rsidRPr="006703F5">
                                <w:drawing>
                                  <wp:inline distT="0" distB="0" distL="0" distR="0" wp14:anchorId="76AA961C" wp14:editId="548A9D2F">
                                    <wp:extent cx="5425440" cy="3055620"/>
                                    <wp:effectExtent l="0" t="0" r="3810" b="0"/>
                                    <wp:docPr id="987332000" name="Picture 18" descr="jobs and opport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jobs and opportuniti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5440" cy="3055620"/>
                                            </a:xfrm>
                                            <a:prstGeom prst="rect">
                                              <a:avLst/>
                                            </a:prstGeom>
                                            <a:noFill/>
                                            <a:ln>
                                              <a:noFill/>
                                            </a:ln>
                                          </pic:spPr>
                                        </pic:pic>
                                      </a:graphicData>
                                    </a:graphic>
                                  </wp:inline>
                                </w:drawing>
                              </w:r>
                            </w:p>
                            <w:p w14:paraId="0FF7FB7E" w14:textId="77777777" w:rsidR="006703F5" w:rsidRPr="006703F5" w:rsidRDefault="006703F5" w:rsidP="006703F5">
                              <w:pPr>
                                <w:rPr>
                                  <w:b/>
                                  <w:bCs/>
                                </w:rPr>
                              </w:pPr>
                              <w:r w:rsidRPr="006703F5">
                                <w:rPr>
                                  <w:b/>
                                  <w:bCs/>
                                </w:rPr>
                                <w:t>New season - new job opportunities!</w:t>
                              </w:r>
                            </w:p>
                            <w:p w14:paraId="3777D3FC" w14:textId="77777777" w:rsidR="006703F5" w:rsidRPr="006703F5" w:rsidRDefault="006703F5" w:rsidP="006703F5">
                              <w:r w:rsidRPr="006703F5">
                                <w:t>Looking to find a new job, make a career change, or enhance your workplace skills?</w:t>
                              </w:r>
                            </w:p>
                            <w:p w14:paraId="0B0C41C4" w14:textId="77777777" w:rsidR="006703F5" w:rsidRPr="006703F5" w:rsidRDefault="006703F5" w:rsidP="006703F5">
                              <w:r w:rsidRPr="006703F5">
                                <w:t>We've got some ways to help you:</w:t>
                              </w:r>
                            </w:p>
                            <w:p w14:paraId="7043C029" w14:textId="77777777" w:rsidR="006703F5" w:rsidRPr="006703F5" w:rsidRDefault="006703F5" w:rsidP="006703F5">
                              <w:r w:rsidRPr="006703F5">
                                <w:rPr>
                                  <w:b/>
                                  <w:bCs/>
                                </w:rPr>
                                <w:t xml:space="preserve">New jobs </w:t>
                              </w:r>
                              <w:proofErr w:type="spellStart"/>
                              <w:r w:rsidRPr="006703F5">
                                <w:rPr>
                                  <w:b/>
                                  <w:bCs/>
                                </w:rPr>
                                <w:t>eNewsletter</w:t>
                              </w:r>
                              <w:proofErr w:type="spellEnd"/>
                              <w:r w:rsidRPr="006703F5">
                                <w:rPr>
                                  <w:b/>
                                  <w:bCs/>
                                </w:rPr>
                                <w:t>:</w:t>
                              </w:r>
                              <w:r w:rsidRPr="006703F5">
                                <w:t xml:space="preserve"> We’ve launched a new monthly Jobs and Opportunities </w:t>
                              </w:r>
                              <w:proofErr w:type="spellStart"/>
                              <w:r w:rsidRPr="006703F5">
                                <w:t>eNewsletter</w:t>
                              </w:r>
                              <w:proofErr w:type="spellEnd"/>
                              <w:r w:rsidRPr="006703F5">
                                <w:t xml:space="preserve">. It provides information and guidance on applying for jobs within the county council, offers career advice and tips, shares experiences from our staff and details of upcoming recruitment events. </w:t>
                              </w:r>
                              <w:hyperlink r:id="rId10" w:history="1">
                                <w:r w:rsidRPr="006703F5">
                                  <w:rPr>
                                    <w:rStyle w:val="Hyperlink"/>
                                  </w:rPr>
                                  <w:t>Sign up here.</w:t>
                                </w:r>
                              </w:hyperlink>
                            </w:p>
                            <w:p w14:paraId="722FDB6E" w14:textId="77777777" w:rsidR="006703F5" w:rsidRPr="006703F5" w:rsidRDefault="006703F5" w:rsidP="006703F5">
                              <w:r w:rsidRPr="006703F5">
                                <w:rPr>
                                  <w:b/>
                                  <w:bCs/>
                                </w:rPr>
                                <w:t>Recruitment event</w:t>
                              </w:r>
                              <w:r w:rsidRPr="006703F5">
                                <w:t xml:space="preserve">: If you’re looking to take your first step towards a career in Children’s Services come along to the Children, Young People and Learning Recruitment event at Cuckfield on </w:t>
                              </w:r>
                              <w:r w:rsidRPr="006703F5">
                                <w:rPr>
                                  <w:b/>
                                  <w:bCs/>
                                </w:rPr>
                                <w:t xml:space="preserve">Thursday 2 October from 2pm to 5pm. </w:t>
                              </w:r>
                              <w:r w:rsidRPr="006703F5">
                                <w:t xml:space="preserve">The event will include a presentation from our Children’s Residential team and a CV and Application workshop from our Recruitment Specialists. </w:t>
                              </w:r>
                              <w:hyperlink r:id="rId11" w:tgtFrame="_blank" w:history="1">
                                <w:r w:rsidRPr="006703F5">
                                  <w:rPr>
                                    <w:rStyle w:val="Hyperlink"/>
                                  </w:rPr>
                                  <w:t>Find out more or sign up here.</w:t>
                                </w:r>
                              </w:hyperlink>
                            </w:p>
                            <w:tbl>
                              <w:tblPr>
                                <w:tblW w:w="5000" w:type="pct"/>
                                <w:jc w:val="center"/>
                                <w:tblCellMar>
                                  <w:left w:w="0" w:type="dxa"/>
                                  <w:right w:w="0" w:type="dxa"/>
                                </w:tblCellMar>
                                <w:tblLook w:val="04A0" w:firstRow="1" w:lastRow="0" w:firstColumn="1" w:lastColumn="0" w:noHBand="0" w:noVBand="1"/>
                              </w:tblPr>
                              <w:tblGrid>
                                <w:gridCol w:w="8556"/>
                              </w:tblGrid>
                              <w:tr w:rsidR="006703F5" w:rsidRPr="006703F5" w14:paraId="32C4466D" w14:textId="77777777">
                                <w:trPr>
                                  <w:jc w:val="center"/>
                                </w:trPr>
                                <w:tc>
                                  <w:tcPr>
                                    <w:tcW w:w="5000" w:type="pct"/>
                                    <w:vAlign w:val="center"/>
                                    <w:hideMark/>
                                  </w:tcPr>
                                  <w:p w14:paraId="3101F297" w14:textId="77777777" w:rsidR="006703F5" w:rsidRPr="006703F5" w:rsidRDefault="006703F5" w:rsidP="006703F5">
                                    <w:r w:rsidRPr="006703F5">
                                      <w:pict w14:anchorId="094DB8EB">
                                        <v:rect id="_x0000_i1140" style="width:468pt;height:1.2pt" o:hralign="center" o:hrstd="t" o:hr="t" fillcolor="#a0a0a0" stroked="f"/>
                                      </w:pict>
                                    </w:r>
                                  </w:p>
                                </w:tc>
                              </w:tr>
                            </w:tbl>
                            <w:p w14:paraId="2ECE8696" w14:textId="7D090358" w:rsidR="006703F5" w:rsidRPr="006703F5" w:rsidRDefault="006703F5" w:rsidP="006703F5">
                              <w:r w:rsidRPr="006703F5">
                                <w:lastRenderedPageBreak/>
                                <w:drawing>
                                  <wp:inline distT="0" distB="0" distL="0" distR="0" wp14:anchorId="05BBD5E2" wp14:editId="52721128">
                                    <wp:extent cx="5433060" cy="3055620"/>
                                    <wp:effectExtent l="0" t="0" r="0" b="0"/>
                                    <wp:docPr id="200198079" name="Picture 17" descr="electric blanket t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electric blanket test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3060" cy="3055620"/>
                                            </a:xfrm>
                                            <a:prstGeom prst="rect">
                                              <a:avLst/>
                                            </a:prstGeom>
                                            <a:noFill/>
                                            <a:ln>
                                              <a:noFill/>
                                            </a:ln>
                                          </pic:spPr>
                                        </pic:pic>
                                      </a:graphicData>
                                    </a:graphic>
                                  </wp:inline>
                                </w:drawing>
                              </w:r>
                            </w:p>
                            <w:p w14:paraId="440DEACE" w14:textId="77777777" w:rsidR="006703F5" w:rsidRPr="006703F5" w:rsidRDefault="006703F5" w:rsidP="006703F5">
                              <w:pPr>
                                <w:rPr>
                                  <w:b/>
                                  <w:bCs/>
                                </w:rPr>
                              </w:pPr>
                              <w:r w:rsidRPr="006703F5">
                                <w:rPr>
                                  <w:b/>
                                  <w:bCs/>
                                </w:rPr>
                                <w:t>Free electric blanket testing</w:t>
                              </w:r>
                            </w:p>
                            <w:p w14:paraId="64F5B128" w14:textId="77777777" w:rsidR="006703F5" w:rsidRPr="006703F5" w:rsidRDefault="006703F5" w:rsidP="006703F5">
                              <w:r w:rsidRPr="006703F5">
                                <w:t>Our West Sussex Fire &amp; Rescue Service is offering free electric blanket testing sessions.</w:t>
                              </w:r>
                            </w:p>
                            <w:p w14:paraId="409A40F2" w14:textId="77777777" w:rsidR="006703F5" w:rsidRPr="006703F5" w:rsidRDefault="006703F5" w:rsidP="006703F5">
                              <w:r w:rsidRPr="006703F5">
                                <w:t>Last year 37% of the blankets tested were found to be defective. Faulty electric blankets are a common cause of fire in the home.</w:t>
                              </w:r>
                            </w:p>
                            <w:p w14:paraId="78BA4F97" w14:textId="77777777" w:rsidR="006703F5" w:rsidRPr="006703F5" w:rsidRDefault="006703F5" w:rsidP="006703F5">
                              <w:r w:rsidRPr="006703F5">
                                <w:t>Testing is recommended for blankets more than two years old. Blankets over 10 years old should be replaced.</w:t>
                              </w:r>
                            </w:p>
                            <w:p w14:paraId="1E8C3F3B" w14:textId="77777777" w:rsidR="006703F5" w:rsidRPr="006703F5" w:rsidRDefault="006703F5" w:rsidP="006703F5">
                              <w:r w:rsidRPr="006703F5">
                                <w:t>The sessions will take place by appointment only. For venues with events running over two days, appointments will only become available on the second day after the first day has been full booked.</w:t>
                              </w:r>
                            </w:p>
                            <w:p w14:paraId="05627927" w14:textId="77777777" w:rsidR="006703F5" w:rsidRPr="006703F5" w:rsidRDefault="006703F5" w:rsidP="006703F5">
                              <w:r w:rsidRPr="006703F5">
                                <w:t>Book by calling 0345 872 9719.</w:t>
                              </w:r>
                            </w:p>
                            <w:p w14:paraId="2DCE81EB" w14:textId="77777777" w:rsidR="006703F5" w:rsidRPr="006703F5" w:rsidRDefault="006703F5" w:rsidP="006703F5">
                              <w:pPr>
                                <w:numPr>
                                  <w:ilvl w:val="0"/>
                                  <w:numId w:val="1"/>
                                </w:numPr>
                              </w:pPr>
                              <w:r w:rsidRPr="006703F5">
                                <w:t>30 September and 1 October (9.30am to 4.30pm) Bognor Fire Station, West Meads Drive, Bognor Regis PO21 5TB.</w:t>
                              </w:r>
                            </w:p>
                            <w:p w14:paraId="665AE96A" w14:textId="77777777" w:rsidR="006703F5" w:rsidRPr="006703F5" w:rsidRDefault="006703F5" w:rsidP="006703F5">
                              <w:pPr>
                                <w:numPr>
                                  <w:ilvl w:val="0"/>
                                  <w:numId w:val="1"/>
                                </w:numPr>
                              </w:pPr>
                              <w:r w:rsidRPr="006703F5">
                                <w:t xml:space="preserve">2 October (10am to 4pm) Horsham Library, Lower </w:t>
                              </w:r>
                              <w:proofErr w:type="spellStart"/>
                              <w:r w:rsidRPr="006703F5">
                                <w:t>Tanbridge</w:t>
                              </w:r>
                              <w:proofErr w:type="spellEnd"/>
                              <w:r w:rsidRPr="006703F5">
                                <w:t xml:space="preserve"> Way, Horsham RH12 1PJ.</w:t>
                              </w:r>
                            </w:p>
                            <w:p w14:paraId="48B96791" w14:textId="77777777" w:rsidR="006703F5" w:rsidRPr="006703F5" w:rsidRDefault="006703F5" w:rsidP="006703F5">
                              <w:pPr>
                                <w:numPr>
                                  <w:ilvl w:val="0"/>
                                  <w:numId w:val="1"/>
                                </w:numPr>
                              </w:pPr>
                              <w:r w:rsidRPr="006703F5">
                                <w:t xml:space="preserve">7 </w:t>
                              </w:r>
                              <w:proofErr w:type="gramStart"/>
                              <w:r w:rsidRPr="006703F5">
                                <w:t>and  8</w:t>
                              </w:r>
                              <w:proofErr w:type="gramEnd"/>
                              <w:r w:rsidRPr="006703F5">
                                <w:t xml:space="preserve"> October (9.30am to 4.30pm) Durrington Community Centre, 2 Romany Road, Worthing BN13 3FJ.</w:t>
                              </w:r>
                            </w:p>
                            <w:p w14:paraId="0BC6FA46" w14:textId="77777777" w:rsidR="006703F5" w:rsidRPr="006703F5" w:rsidRDefault="006703F5" w:rsidP="006703F5">
                              <w:pPr>
                                <w:numPr>
                                  <w:ilvl w:val="0"/>
                                  <w:numId w:val="1"/>
                                </w:numPr>
                              </w:pPr>
                              <w:r w:rsidRPr="006703F5">
                                <w:t>9 October (10am to 4pm) Shoreham Library, St Mary’s Road, Shoreham-by-Sea BN43 5ZA</w:t>
                              </w:r>
                            </w:p>
                            <w:p w14:paraId="6B7C05AD" w14:textId="77777777" w:rsidR="006703F5" w:rsidRPr="006703F5" w:rsidRDefault="006703F5" w:rsidP="006703F5">
                              <w:pPr>
                                <w:numPr>
                                  <w:ilvl w:val="0"/>
                                  <w:numId w:val="1"/>
                                </w:numPr>
                              </w:pPr>
                              <w:r w:rsidRPr="006703F5">
                                <w:t>14 and 15 October (9.30am to 4.30pm) Haywards Heath Fire Station, Mill Green Road, Haywards Heath RH16 1XQ.</w:t>
                              </w:r>
                            </w:p>
                            <w:p w14:paraId="0FF2AB2C" w14:textId="77777777" w:rsidR="006703F5" w:rsidRPr="006703F5" w:rsidRDefault="006703F5" w:rsidP="006703F5">
                              <w:pPr>
                                <w:numPr>
                                  <w:ilvl w:val="0"/>
                                  <w:numId w:val="1"/>
                                </w:numPr>
                              </w:pPr>
                              <w:r w:rsidRPr="006703F5">
                                <w:t>16 October (10am to 4pm) Crawley Library, Southgate Avenue, Crawley RH10 6HG.</w:t>
                              </w:r>
                            </w:p>
                            <w:p w14:paraId="6B9D6B0F" w14:textId="77777777" w:rsidR="006703F5" w:rsidRPr="006703F5" w:rsidRDefault="006703F5" w:rsidP="006703F5">
                              <w:r w:rsidRPr="006703F5">
                                <w:lastRenderedPageBreak/>
                                <w:t>If your blanket is found to be faulty, a limited number of replacement blankets will be available thanks to our partnership with SGN. These will be given free of charge to vulnerable residents who receive certain benefits, while stocks last.</w:t>
                              </w:r>
                            </w:p>
                            <w:p w14:paraId="11210182" w14:textId="77777777" w:rsidR="006703F5" w:rsidRPr="006703F5" w:rsidRDefault="006703F5" w:rsidP="006703F5">
                              <w:r w:rsidRPr="006703F5">
                                <w:t>The sessions will also be attended by the Sussex Fraud Team and nurses from the Prevention Assessment Team who will be on hand to offer advice and support.</w:t>
                              </w:r>
                            </w:p>
                            <w:tbl>
                              <w:tblPr>
                                <w:tblW w:w="5000" w:type="pct"/>
                                <w:tblCellMar>
                                  <w:left w:w="0" w:type="dxa"/>
                                  <w:right w:w="0" w:type="dxa"/>
                                </w:tblCellMar>
                                <w:tblLook w:val="04A0" w:firstRow="1" w:lastRow="0" w:firstColumn="1" w:lastColumn="0" w:noHBand="0" w:noVBand="1"/>
                              </w:tblPr>
                              <w:tblGrid>
                                <w:gridCol w:w="8556"/>
                              </w:tblGrid>
                              <w:tr w:rsidR="006703F5" w:rsidRPr="006703F5" w14:paraId="3444E3E8" w14:textId="77777777">
                                <w:tc>
                                  <w:tcPr>
                                    <w:tcW w:w="0" w:type="auto"/>
                                    <w:tcMar>
                                      <w:top w:w="0" w:type="dxa"/>
                                      <w:left w:w="0" w:type="dxa"/>
                                      <w:bottom w:w="22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3467"/>
                                    </w:tblGrid>
                                    <w:tr w:rsidR="006703F5" w:rsidRPr="006703F5" w14:paraId="4D16C145" w14:textId="77777777">
                                      <w:trPr>
                                        <w:jc w:val="center"/>
                                      </w:trPr>
                                      <w:tc>
                                        <w:tcPr>
                                          <w:tcW w:w="0" w:type="auto"/>
                                          <w:shd w:val="clear" w:color="auto" w:fill="006FB7"/>
                                          <w:tcMar>
                                            <w:top w:w="150" w:type="dxa"/>
                                            <w:left w:w="300" w:type="dxa"/>
                                            <w:bottom w:w="150" w:type="dxa"/>
                                            <w:right w:w="300" w:type="dxa"/>
                                          </w:tcMar>
                                          <w:vAlign w:val="center"/>
                                          <w:hideMark/>
                                        </w:tcPr>
                                        <w:p w14:paraId="3A4390CC" w14:textId="77777777" w:rsidR="006703F5" w:rsidRPr="006703F5" w:rsidRDefault="006703F5" w:rsidP="006703F5">
                                          <w:hyperlink r:id="rId13" w:tgtFrame="_blank" w:history="1">
                                            <w:r w:rsidRPr="006703F5">
                                              <w:rPr>
                                                <w:rStyle w:val="Hyperlink"/>
                                                <w:b/>
                                                <w:bCs/>
                                              </w:rPr>
                                              <w:t>Keep safe and warm at home</w:t>
                                            </w:r>
                                          </w:hyperlink>
                                        </w:p>
                                      </w:tc>
                                    </w:tr>
                                  </w:tbl>
                                  <w:p w14:paraId="7D0141C3" w14:textId="77777777" w:rsidR="006703F5" w:rsidRPr="006703F5" w:rsidRDefault="006703F5" w:rsidP="006703F5"/>
                                </w:tc>
                              </w:tr>
                            </w:tbl>
                            <w:p w14:paraId="51E7FDBE" w14:textId="77777777" w:rsidR="006703F5" w:rsidRPr="006703F5" w:rsidRDefault="006703F5" w:rsidP="006703F5">
                              <w:pPr>
                                <w:rPr>
                                  <w:vanish/>
                                </w:rPr>
                              </w:pPr>
                            </w:p>
                            <w:tbl>
                              <w:tblPr>
                                <w:tblW w:w="5000" w:type="pct"/>
                                <w:jc w:val="center"/>
                                <w:tblCellMar>
                                  <w:left w:w="0" w:type="dxa"/>
                                  <w:right w:w="0" w:type="dxa"/>
                                </w:tblCellMar>
                                <w:tblLook w:val="04A0" w:firstRow="1" w:lastRow="0" w:firstColumn="1" w:lastColumn="0" w:noHBand="0" w:noVBand="1"/>
                              </w:tblPr>
                              <w:tblGrid>
                                <w:gridCol w:w="8556"/>
                              </w:tblGrid>
                              <w:tr w:rsidR="006703F5" w:rsidRPr="006703F5" w14:paraId="73F4F753" w14:textId="77777777">
                                <w:trPr>
                                  <w:jc w:val="center"/>
                                </w:trPr>
                                <w:tc>
                                  <w:tcPr>
                                    <w:tcW w:w="5000" w:type="pct"/>
                                    <w:vAlign w:val="center"/>
                                    <w:hideMark/>
                                  </w:tcPr>
                                  <w:p w14:paraId="4BFE4048" w14:textId="77777777" w:rsidR="006703F5" w:rsidRPr="006703F5" w:rsidRDefault="006703F5" w:rsidP="006703F5">
                                    <w:r w:rsidRPr="006703F5">
                                      <w:pict w14:anchorId="1208EFA9">
                                        <v:rect id="_x0000_i1142" style="width:468pt;height:1.2pt" o:hralign="center" o:hrstd="t" o:hr="t" fillcolor="#a0a0a0" stroked="f"/>
                                      </w:pict>
                                    </w:r>
                                  </w:p>
                                </w:tc>
                              </w:tr>
                            </w:tbl>
                            <w:p w14:paraId="17C11DF2" w14:textId="6F946194" w:rsidR="006703F5" w:rsidRPr="006703F5" w:rsidRDefault="006703F5" w:rsidP="006703F5">
                              <w:r w:rsidRPr="006703F5">
                                <w:drawing>
                                  <wp:inline distT="0" distB="0" distL="0" distR="0" wp14:anchorId="7BDECE7A" wp14:editId="57A4FD40">
                                    <wp:extent cx="5433060" cy="3276600"/>
                                    <wp:effectExtent l="0" t="0" r="0" b="0"/>
                                    <wp:docPr id="945823399" name="Picture 16" descr="vac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vacci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33060" cy="3276600"/>
                                            </a:xfrm>
                                            <a:prstGeom prst="rect">
                                              <a:avLst/>
                                            </a:prstGeom>
                                            <a:noFill/>
                                            <a:ln>
                                              <a:noFill/>
                                            </a:ln>
                                          </pic:spPr>
                                        </pic:pic>
                                      </a:graphicData>
                                    </a:graphic>
                                  </wp:inline>
                                </w:drawing>
                              </w:r>
                            </w:p>
                            <w:p w14:paraId="66A68AE1" w14:textId="77777777" w:rsidR="006703F5" w:rsidRPr="006703F5" w:rsidRDefault="006703F5" w:rsidP="006703F5">
                              <w:pPr>
                                <w:rPr>
                                  <w:b/>
                                  <w:bCs/>
                                </w:rPr>
                              </w:pPr>
                              <w:r w:rsidRPr="006703F5">
                                <w:rPr>
                                  <w:b/>
                                  <w:bCs/>
                                </w:rPr>
                                <w:t xml:space="preserve">Flu and Covid-19 seasonal vaccinations </w:t>
                              </w:r>
                            </w:p>
                            <w:p w14:paraId="1E2ABBE6" w14:textId="77777777" w:rsidR="006703F5" w:rsidRPr="006703F5" w:rsidRDefault="006703F5" w:rsidP="006703F5">
                              <w:r w:rsidRPr="006703F5">
                                <w:t>We are urging eligible residents to take up the offer of vaccinations as soon as they’re able to ensure protection ahead of the peak winter virus season.</w:t>
                              </w:r>
                            </w:p>
                            <w:p w14:paraId="68771815" w14:textId="77777777" w:rsidR="006703F5" w:rsidRPr="006703F5" w:rsidRDefault="006703F5" w:rsidP="006703F5">
                              <w:r w:rsidRPr="006703F5">
                                <w:t xml:space="preserve">The </w:t>
                              </w:r>
                              <w:r w:rsidRPr="006703F5">
                                <w:rPr>
                                  <w:b/>
                                  <w:bCs/>
                                </w:rPr>
                                <w:t>flu vaccine</w:t>
                              </w:r>
                              <w:r w:rsidRPr="006703F5">
                                <w:t xml:space="preserve"> is now being offered to children aged 2 to 3 years, all school-aged children from Reception to Year 11, and children with certain long-term health conditions.</w:t>
                              </w:r>
                            </w:p>
                            <w:p w14:paraId="3BE3B9F1" w14:textId="77777777" w:rsidR="006703F5" w:rsidRPr="006703F5" w:rsidRDefault="006703F5" w:rsidP="006703F5">
                              <w:r w:rsidRPr="006703F5">
                                <w:t>Vaccinations for children will take place at their GP practice, in school, or at a local community clinic.</w:t>
                              </w:r>
                            </w:p>
                            <w:p w14:paraId="2A612400" w14:textId="77777777" w:rsidR="006703F5" w:rsidRPr="006703F5" w:rsidRDefault="006703F5" w:rsidP="006703F5">
                              <w:r w:rsidRPr="006703F5">
                                <w:t>Pregnant women will be offered the flu vaccine at maternity appointments but can also choose to book at their GP practice or local pharmacy.</w:t>
                              </w:r>
                            </w:p>
                            <w:p w14:paraId="6BAED87B" w14:textId="77777777" w:rsidR="006703F5" w:rsidRPr="006703F5" w:rsidRDefault="006703F5" w:rsidP="006703F5">
                              <w:r w:rsidRPr="006703F5">
                                <w:t xml:space="preserve">The </w:t>
                              </w:r>
                              <w:hyperlink r:id="rId15" w:history="1">
                                <w:r w:rsidRPr="006703F5">
                                  <w:rPr>
                                    <w:rStyle w:val="Hyperlink"/>
                                  </w:rPr>
                                  <w:t>NHS National Booking System</w:t>
                                </w:r>
                              </w:hyperlink>
                              <w:r w:rsidRPr="006703F5">
                                <w:t xml:space="preserve"> is now open for all other eligible individuals to book their </w:t>
                              </w:r>
                              <w:r w:rsidRPr="006703F5">
                                <w:rPr>
                                  <w:b/>
                                  <w:bCs/>
                                </w:rPr>
                                <w:t>winter flu and Covid-19</w:t>
                              </w:r>
                              <w:r w:rsidRPr="006703F5">
                                <w:t xml:space="preserve"> vaccinations, with appointments starting from Wednesday 1 October.</w:t>
                              </w:r>
                            </w:p>
                            <w:p w14:paraId="2DB3E7A3" w14:textId="77777777" w:rsidR="006703F5" w:rsidRPr="006703F5" w:rsidRDefault="006703F5" w:rsidP="006703F5">
                              <w:r w:rsidRPr="006703F5">
                                <w:lastRenderedPageBreak/>
                                <w:t>This year, Covid-19 vaccinations are available to adults aged 75 and over, older adult care home residents, and people who are immunosuppressed.</w:t>
                              </w:r>
                            </w:p>
                            <w:p w14:paraId="69CA22EB" w14:textId="77777777" w:rsidR="006703F5" w:rsidRPr="006703F5" w:rsidRDefault="006703F5" w:rsidP="006703F5">
                              <w:r w:rsidRPr="006703F5">
                                <w:t>Find out more about vaccinations for babies, children and adults, including why they're important and how to get them on the link below.</w:t>
                              </w:r>
                            </w:p>
                            <w:tbl>
                              <w:tblPr>
                                <w:tblW w:w="5000" w:type="pct"/>
                                <w:tblCellMar>
                                  <w:left w:w="0" w:type="dxa"/>
                                  <w:right w:w="0" w:type="dxa"/>
                                </w:tblCellMar>
                                <w:tblLook w:val="04A0" w:firstRow="1" w:lastRow="0" w:firstColumn="1" w:lastColumn="0" w:noHBand="0" w:noVBand="1"/>
                              </w:tblPr>
                              <w:tblGrid>
                                <w:gridCol w:w="8556"/>
                              </w:tblGrid>
                              <w:tr w:rsidR="006703F5" w:rsidRPr="006703F5" w14:paraId="3660DD97" w14:textId="77777777">
                                <w:tc>
                                  <w:tcPr>
                                    <w:tcW w:w="0" w:type="auto"/>
                                    <w:tcMar>
                                      <w:top w:w="0" w:type="dxa"/>
                                      <w:left w:w="0" w:type="dxa"/>
                                      <w:bottom w:w="22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1976"/>
                                    </w:tblGrid>
                                    <w:tr w:rsidR="006703F5" w:rsidRPr="006703F5" w14:paraId="476CA1F4" w14:textId="77777777">
                                      <w:trPr>
                                        <w:jc w:val="center"/>
                                      </w:trPr>
                                      <w:tc>
                                        <w:tcPr>
                                          <w:tcW w:w="0" w:type="auto"/>
                                          <w:shd w:val="clear" w:color="auto" w:fill="006FB7"/>
                                          <w:tcMar>
                                            <w:top w:w="150" w:type="dxa"/>
                                            <w:left w:w="300" w:type="dxa"/>
                                            <w:bottom w:w="150" w:type="dxa"/>
                                            <w:right w:w="300" w:type="dxa"/>
                                          </w:tcMar>
                                          <w:vAlign w:val="center"/>
                                          <w:hideMark/>
                                        </w:tcPr>
                                        <w:p w14:paraId="0AAA6EE3" w14:textId="77777777" w:rsidR="006703F5" w:rsidRPr="006703F5" w:rsidRDefault="006703F5" w:rsidP="006703F5">
                                          <w:hyperlink r:id="rId16" w:tgtFrame="_blank" w:history="1">
                                            <w:r w:rsidRPr="006703F5">
                                              <w:rPr>
                                                <w:rStyle w:val="Hyperlink"/>
                                                <w:b/>
                                                <w:bCs/>
                                              </w:rPr>
                                              <w:t>Find out more</w:t>
                                            </w:r>
                                          </w:hyperlink>
                                        </w:p>
                                      </w:tc>
                                    </w:tr>
                                  </w:tbl>
                                  <w:p w14:paraId="2D8DDCEB" w14:textId="77777777" w:rsidR="006703F5" w:rsidRPr="006703F5" w:rsidRDefault="006703F5" w:rsidP="006703F5"/>
                                </w:tc>
                              </w:tr>
                            </w:tbl>
                            <w:p w14:paraId="3D21C8DD" w14:textId="77777777" w:rsidR="006703F5" w:rsidRPr="006703F5" w:rsidRDefault="006703F5" w:rsidP="006703F5">
                              <w:pPr>
                                <w:rPr>
                                  <w:vanish/>
                                </w:rPr>
                              </w:pPr>
                            </w:p>
                            <w:tbl>
                              <w:tblPr>
                                <w:tblW w:w="5000" w:type="pct"/>
                                <w:jc w:val="center"/>
                                <w:tblCellMar>
                                  <w:left w:w="0" w:type="dxa"/>
                                  <w:right w:w="0" w:type="dxa"/>
                                </w:tblCellMar>
                                <w:tblLook w:val="04A0" w:firstRow="1" w:lastRow="0" w:firstColumn="1" w:lastColumn="0" w:noHBand="0" w:noVBand="1"/>
                              </w:tblPr>
                              <w:tblGrid>
                                <w:gridCol w:w="8556"/>
                              </w:tblGrid>
                              <w:tr w:rsidR="006703F5" w:rsidRPr="006703F5" w14:paraId="779A2816" w14:textId="77777777">
                                <w:trPr>
                                  <w:jc w:val="center"/>
                                </w:trPr>
                                <w:tc>
                                  <w:tcPr>
                                    <w:tcW w:w="5000" w:type="pct"/>
                                    <w:vAlign w:val="center"/>
                                    <w:hideMark/>
                                  </w:tcPr>
                                  <w:p w14:paraId="5423AC69" w14:textId="77777777" w:rsidR="006703F5" w:rsidRPr="006703F5" w:rsidRDefault="006703F5" w:rsidP="006703F5">
                                    <w:r w:rsidRPr="006703F5">
                                      <w:pict w14:anchorId="2DA42558">
                                        <v:rect id="_x0000_i1144" style="width:468pt;height:1.2pt" o:hralign="center" o:hrstd="t" o:hr="t" fillcolor="#a0a0a0" stroked="f"/>
                                      </w:pict>
                                    </w:r>
                                  </w:p>
                                </w:tc>
                              </w:tr>
                            </w:tbl>
                            <w:p w14:paraId="7000BC11" w14:textId="28625B5E" w:rsidR="006703F5" w:rsidRPr="006703F5" w:rsidRDefault="006703F5" w:rsidP="006703F5">
                              <w:r w:rsidRPr="006703F5">
                                <w:rPr>
                                  <w:u w:val="single"/>
                                </w:rPr>
                                <w:drawing>
                                  <wp:inline distT="0" distB="0" distL="0" distR="0" wp14:anchorId="0D3960BC" wp14:editId="431C1BC6">
                                    <wp:extent cx="5425440" cy="3078480"/>
                                    <wp:effectExtent l="0" t="0" r="3810" b="7620"/>
                                    <wp:docPr id="267729369" name="Picture 15" descr="kinship care">
                                      <a:hlinkClick xmlns:a="http://schemas.openxmlformats.org/drawingml/2006/main" r:id="rId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kinship ca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25440" cy="3078480"/>
                                            </a:xfrm>
                                            <a:prstGeom prst="rect">
                                              <a:avLst/>
                                            </a:prstGeom>
                                            <a:noFill/>
                                            <a:ln>
                                              <a:noFill/>
                                            </a:ln>
                                          </pic:spPr>
                                        </pic:pic>
                                      </a:graphicData>
                                    </a:graphic>
                                  </wp:inline>
                                </w:drawing>
                              </w:r>
                            </w:p>
                            <w:p w14:paraId="673BBD8D" w14:textId="77777777" w:rsidR="006703F5" w:rsidRPr="006703F5" w:rsidRDefault="006703F5" w:rsidP="006703F5">
                              <w:pPr>
                                <w:rPr>
                                  <w:b/>
                                  <w:bCs/>
                                </w:rPr>
                              </w:pPr>
                              <w:r w:rsidRPr="006703F5">
                                <w:rPr>
                                  <w:b/>
                                  <w:bCs/>
                                </w:rPr>
                                <w:t>Are you caring for a family member or friend’s child?</w:t>
                              </w:r>
                            </w:p>
                            <w:p w14:paraId="79E3C148" w14:textId="77777777" w:rsidR="006703F5" w:rsidRPr="006703F5" w:rsidRDefault="006703F5" w:rsidP="006703F5">
                              <w:r w:rsidRPr="006703F5">
                                <w:t xml:space="preserve">Many incredible people like </w:t>
                              </w:r>
                              <w:proofErr w:type="spellStart"/>
                              <w:r w:rsidRPr="006703F5">
                                <w:t>Zelly</w:t>
                              </w:r>
                              <w:proofErr w:type="spellEnd"/>
                              <w:r w:rsidRPr="006703F5">
                                <w:t xml:space="preserve"> step in, often unexpectedly, to care for the child of a relative or friend and are known as kinship carers.</w:t>
                              </w:r>
                            </w:p>
                            <w:p w14:paraId="317AD90C" w14:textId="77777777" w:rsidR="006703F5" w:rsidRPr="006703F5" w:rsidRDefault="006703F5" w:rsidP="006703F5">
                              <w:r w:rsidRPr="006703F5">
                                <w:t>This usually happens because a child’s parents are unable to look after them.</w:t>
                              </w:r>
                            </w:p>
                            <w:p w14:paraId="50E57ECB" w14:textId="77777777" w:rsidR="006703F5" w:rsidRPr="006703F5" w:rsidRDefault="006703F5" w:rsidP="006703F5">
                              <w:r w:rsidRPr="006703F5">
                                <w:t>It can be an emotional and anxious time for both carers and children, which is why our Kinship Care Support team provides a range of support, including advice regarding family contact time, guidance around education and health, training and specialist workshops, peer mentoring, and more.</w:t>
                              </w:r>
                            </w:p>
                            <w:p w14:paraId="0F3E1EFF" w14:textId="77777777" w:rsidR="006703F5" w:rsidRPr="006703F5" w:rsidRDefault="006703F5" w:rsidP="006703F5">
                              <w:r w:rsidRPr="006703F5">
                                <w:t xml:space="preserve">A Kinship Conference will be held on </w:t>
                              </w:r>
                              <w:r w:rsidRPr="006703F5">
                                <w:rPr>
                                  <w:b/>
                                  <w:bCs/>
                                </w:rPr>
                                <w:t>Wednesday 8 October</w:t>
                              </w:r>
                              <w:r w:rsidRPr="006703F5">
                                <w:t>, with speakers, access to partner organisations, and the opportunity to meet other kinship carers.</w:t>
                              </w:r>
                            </w:p>
                            <w:p w14:paraId="5D37C9AB" w14:textId="77777777" w:rsidR="006703F5" w:rsidRPr="006703F5" w:rsidRDefault="006703F5" w:rsidP="006703F5">
                              <w:r w:rsidRPr="006703F5">
                                <w:t>If you, or someone you know would like to attend, or to speak to the team, click the button below or call 01403 229900.</w:t>
                              </w:r>
                            </w:p>
                            <w:tbl>
                              <w:tblPr>
                                <w:tblW w:w="5000" w:type="pct"/>
                                <w:tblCellMar>
                                  <w:left w:w="0" w:type="dxa"/>
                                  <w:right w:w="0" w:type="dxa"/>
                                </w:tblCellMar>
                                <w:tblLook w:val="04A0" w:firstRow="1" w:lastRow="0" w:firstColumn="1" w:lastColumn="0" w:noHBand="0" w:noVBand="1"/>
                              </w:tblPr>
                              <w:tblGrid>
                                <w:gridCol w:w="8556"/>
                              </w:tblGrid>
                              <w:tr w:rsidR="006703F5" w:rsidRPr="006703F5" w14:paraId="3FB887A4" w14:textId="77777777">
                                <w:tc>
                                  <w:tcPr>
                                    <w:tcW w:w="0" w:type="auto"/>
                                    <w:tcMar>
                                      <w:top w:w="0" w:type="dxa"/>
                                      <w:left w:w="0" w:type="dxa"/>
                                      <w:bottom w:w="22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2998"/>
                                    </w:tblGrid>
                                    <w:tr w:rsidR="006703F5" w:rsidRPr="006703F5" w14:paraId="0647CA0D" w14:textId="77777777">
                                      <w:trPr>
                                        <w:jc w:val="center"/>
                                      </w:trPr>
                                      <w:tc>
                                        <w:tcPr>
                                          <w:tcW w:w="0" w:type="auto"/>
                                          <w:shd w:val="clear" w:color="auto" w:fill="006FB7"/>
                                          <w:tcMar>
                                            <w:top w:w="150" w:type="dxa"/>
                                            <w:left w:w="300" w:type="dxa"/>
                                            <w:bottom w:w="150" w:type="dxa"/>
                                            <w:right w:w="300" w:type="dxa"/>
                                          </w:tcMar>
                                          <w:vAlign w:val="center"/>
                                          <w:hideMark/>
                                        </w:tcPr>
                                        <w:p w14:paraId="40408554" w14:textId="77777777" w:rsidR="006703F5" w:rsidRPr="006703F5" w:rsidRDefault="006703F5" w:rsidP="006703F5">
                                          <w:hyperlink r:id="rId19" w:tgtFrame="_blank" w:history="1">
                                            <w:r w:rsidRPr="006703F5">
                                              <w:rPr>
                                                <w:rStyle w:val="Hyperlink"/>
                                                <w:b/>
                                                <w:bCs/>
                                              </w:rPr>
                                              <w:t>More about kinship care</w:t>
                                            </w:r>
                                          </w:hyperlink>
                                        </w:p>
                                      </w:tc>
                                    </w:tr>
                                  </w:tbl>
                                  <w:p w14:paraId="0B1F02BB" w14:textId="77777777" w:rsidR="006703F5" w:rsidRPr="006703F5" w:rsidRDefault="006703F5" w:rsidP="006703F5"/>
                                </w:tc>
                              </w:tr>
                            </w:tbl>
                            <w:p w14:paraId="253871E6" w14:textId="77777777" w:rsidR="006703F5" w:rsidRPr="006703F5" w:rsidRDefault="006703F5" w:rsidP="006703F5">
                              <w:pPr>
                                <w:rPr>
                                  <w:vanish/>
                                </w:rPr>
                              </w:pPr>
                            </w:p>
                            <w:tbl>
                              <w:tblPr>
                                <w:tblW w:w="5000" w:type="pct"/>
                                <w:jc w:val="center"/>
                                <w:tblCellMar>
                                  <w:left w:w="0" w:type="dxa"/>
                                  <w:right w:w="0" w:type="dxa"/>
                                </w:tblCellMar>
                                <w:tblLook w:val="04A0" w:firstRow="1" w:lastRow="0" w:firstColumn="1" w:lastColumn="0" w:noHBand="0" w:noVBand="1"/>
                              </w:tblPr>
                              <w:tblGrid>
                                <w:gridCol w:w="8556"/>
                              </w:tblGrid>
                              <w:tr w:rsidR="006703F5" w:rsidRPr="006703F5" w14:paraId="34F91B66" w14:textId="77777777">
                                <w:trPr>
                                  <w:jc w:val="center"/>
                                </w:trPr>
                                <w:tc>
                                  <w:tcPr>
                                    <w:tcW w:w="5000" w:type="pct"/>
                                    <w:vAlign w:val="center"/>
                                    <w:hideMark/>
                                  </w:tcPr>
                                  <w:p w14:paraId="01765DCC" w14:textId="77777777" w:rsidR="006703F5" w:rsidRPr="006703F5" w:rsidRDefault="006703F5" w:rsidP="006703F5">
                                    <w:r w:rsidRPr="006703F5">
                                      <w:lastRenderedPageBreak/>
                                      <w:pict w14:anchorId="6D40D5E0">
                                        <v:rect id="_x0000_i1146" style="width:468pt;height:1.2pt" o:hralign="center" o:hrstd="t" o:hr="t" fillcolor="#a0a0a0" stroked="f"/>
                                      </w:pict>
                                    </w:r>
                                  </w:p>
                                </w:tc>
                              </w:tr>
                            </w:tbl>
                            <w:p w14:paraId="539CEC0D" w14:textId="0F64886E" w:rsidR="006703F5" w:rsidRPr="006703F5" w:rsidRDefault="006703F5" w:rsidP="006703F5">
                              <w:r w:rsidRPr="006703F5">
                                <w:drawing>
                                  <wp:inline distT="0" distB="0" distL="0" distR="0" wp14:anchorId="6B59DA73" wp14:editId="350EAF36">
                                    <wp:extent cx="5433060" cy="3063240"/>
                                    <wp:effectExtent l="0" t="0" r="0" b="3810"/>
                                    <wp:docPr id="2112760686" name="Picture 14" descr="Samarit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Samaritan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33060" cy="3063240"/>
                                            </a:xfrm>
                                            <a:prstGeom prst="rect">
                                              <a:avLst/>
                                            </a:prstGeom>
                                            <a:noFill/>
                                            <a:ln>
                                              <a:noFill/>
                                            </a:ln>
                                          </pic:spPr>
                                        </pic:pic>
                                      </a:graphicData>
                                    </a:graphic>
                                  </wp:inline>
                                </w:drawing>
                              </w:r>
                            </w:p>
                            <w:p w14:paraId="46188574" w14:textId="77777777" w:rsidR="006703F5" w:rsidRPr="006703F5" w:rsidRDefault="006703F5" w:rsidP="006703F5">
                              <w:pPr>
                                <w:rPr>
                                  <w:b/>
                                  <w:bCs/>
                                </w:rPr>
                              </w:pPr>
                              <w:r w:rsidRPr="006703F5">
                                <w:rPr>
                                  <w:b/>
                                  <w:bCs/>
                                </w:rPr>
                                <w:t>Suicide - help to save a life</w:t>
                              </w:r>
                            </w:p>
                            <w:p w14:paraId="35C48351" w14:textId="77777777" w:rsidR="006703F5" w:rsidRPr="006703F5" w:rsidRDefault="006703F5" w:rsidP="006703F5">
                              <w:r w:rsidRPr="006703F5">
                                <w:t>It was World Suicide Prevention Day on 10 September, and we’re promoting access to support.</w:t>
                              </w:r>
                            </w:p>
                            <w:p w14:paraId="4EEE7B8A" w14:textId="77777777" w:rsidR="006703F5" w:rsidRPr="006703F5" w:rsidRDefault="006703F5" w:rsidP="006703F5">
                              <w:r w:rsidRPr="006703F5">
                                <w:t xml:space="preserve">If you think someone you know might be at risk of suicide, </w:t>
                              </w:r>
                              <w:proofErr w:type="gramStart"/>
                              <w:r w:rsidRPr="006703F5">
                                <w:t>take action</w:t>
                              </w:r>
                              <w:proofErr w:type="gramEnd"/>
                              <w:r w:rsidRPr="006703F5">
                                <w:t xml:space="preserve"> and start a conversation, show them you care.  </w:t>
                              </w:r>
                            </w:p>
                            <w:p w14:paraId="2E06310E" w14:textId="77777777" w:rsidR="006703F5" w:rsidRPr="006703F5" w:rsidRDefault="006703F5" w:rsidP="006703F5">
                              <w:r w:rsidRPr="006703F5">
                                <w:t>When life is difficult, Samaritans are there – day or night, 365 days a year.</w:t>
                              </w:r>
                            </w:p>
                            <w:p w14:paraId="3E94AA59" w14:textId="77777777" w:rsidR="006703F5" w:rsidRPr="006703F5" w:rsidRDefault="006703F5" w:rsidP="006703F5">
                              <w:r w:rsidRPr="006703F5">
                                <w:t xml:space="preserve">Call them for free on 116 123, email  </w:t>
                              </w:r>
                              <w:hyperlink r:id="rId21" w:tooltip="mailto:jo@samaritans.org" w:history="1">
                                <w:r w:rsidRPr="006703F5">
                                  <w:rPr>
                                    <w:rStyle w:val="Hyperlink"/>
                                  </w:rPr>
                                  <w:t xml:space="preserve">jo@samaritans.org </w:t>
                                </w:r>
                              </w:hyperlink>
                              <w:r w:rsidRPr="006703F5">
                                <w:t>or download the Stay Alive app: stayalive.prevent-suicide.org.uk</w:t>
                              </w:r>
                            </w:p>
                            <w:tbl>
                              <w:tblPr>
                                <w:tblW w:w="5000" w:type="pct"/>
                                <w:jc w:val="center"/>
                                <w:tblCellMar>
                                  <w:left w:w="0" w:type="dxa"/>
                                  <w:right w:w="0" w:type="dxa"/>
                                </w:tblCellMar>
                                <w:tblLook w:val="04A0" w:firstRow="1" w:lastRow="0" w:firstColumn="1" w:lastColumn="0" w:noHBand="0" w:noVBand="1"/>
                              </w:tblPr>
                              <w:tblGrid>
                                <w:gridCol w:w="8556"/>
                              </w:tblGrid>
                              <w:tr w:rsidR="006703F5" w:rsidRPr="006703F5" w14:paraId="0DED1673" w14:textId="77777777">
                                <w:trPr>
                                  <w:jc w:val="center"/>
                                </w:trPr>
                                <w:tc>
                                  <w:tcPr>
                                    <w:tcW w:w="5000" w:type="pct"/>
                                    <w:vAlign w:val="center"/>
                                    <w:hideMark/>
                                  </w:tcPr>
                                  <w:p w14:paraId="6857DE03" w14:textId="77777777" w:rsidR="006703F5" w:rsidRPr="006703F5" w:rsidRDefault="006703F5" w:rsidP="006703F5">
                                    <w:r w:rsidRPr="006703F5">
                                      <w:pict w14:anchorId="711E5327">
                                        <v:rect id="_x0000_i1148" style="width:468pt;height:1.2pt" o:hralign="center" o:hrstd="t" o:hr="t" fillcolor="#a0a0a0" stroked="f"/>
                                      </w:pict>
                                    </w:r>
                                  </w:p>
                                </w:tc>
                              </w:tr>
                            </w:tbl>
                            <w:p w14:paraId="5B82E8D5" w14:textId="77777777" w:rsidR="006703F5" w:rsidRPr="006703F5" w:rsidRDefault="006703F5" w:rsidP="006703F5">
                              <w:pPr>
                                <w:rPr>
                                  <w:vanish/>
                                </w:rPr>
                              </w:pPr>
                            </w:p>
                            <w:tbl>
                              <w:tblPr>
                                <w:tblW w:w="5000" w:type="pct"/>
                                <w:tblCellMar>
                                  <w:left w:w="0" w:type="dxa"/>
                                  <w:right w:w="0" w:type="dxa"/>
                                </w:tblCellMar>
                                <w:tblLook w:val="04A0" w:firstRow="1" w:lastRow="0" w:firstColumn="1" w:lastColumn="0" w:noHBand="0" w:noVBand="1"/>
                              </w:tblPr>
                              <w:tblGrid>
                                <w:gridCol w:w="8556"/>
                              </w:tblGrid>
                              <w:tr w:rsidR="006703F5" w:rsidRPr="006703F5" w14:paraId="370E6A5C" w14:textId="77777777">
                                <w:tc>
                                  <w:tcPr>
                                    <w:tcW w:w="0" w:type="auto"/>
                                    <w:vAlign w:val="center"/>
                                    <w:hideMark/>
                                  </w:tcPr>
                                  <w:p w14:paraId="482B0FEA" w14:textId="561BF9A1" w:rsidR="006703F5" w:rsidRPr="006703F5" w:rsidRDefault="006703F5" w:rsidP="006703F5">
                                    <w:r w:rsidRPr="006703F5">
                                      <w:drawing>
                                        <wp:inline distT="0" distB="0" distL="0" distR="0" wp14:anchorId="3368F63B" wp14:editId="6B7DD9DE">
                                          <wp:extent cx="5425440" cy="655320"/>
                                          <wp:effectExtent l="0" t="0" r="3810" b="0"/>
                                          <wp:docPr id="1178395272" name="Picture 13" descr="mor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more new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5440" cy="655320"/>
                                                  </a:xfrm>
                                                  <a:prstGeom prst="rect">
                                                    <a:avLst/>
                                                  </a:prstGeom>
                                                  <a:noFill/>
                                                  <a:ln>
                                                    <a:noFill/>
                                                  </a:ln>
                                                </pic:spPr>
                                              </pic:pic>
                                            </a:graphicData>
                                          </a:graphic>
                                        </wp:inline>
                                      </w:drawing>
                                    </w:r>
                                  </w:p>
                                </w:tc>
                              </w:tr>
                            </w:tbl>
                            <w:p w14:paraId="3F1329E8" w14:textId="77777777" w:rsidR="006703F5" w:rsidRPr="006703F5" w:rsidRDefault="006703F5" w:rsidP="006703F5">
                              <w:pPr>
                                <w:rPr>
                                  <w:vanish/>
                                </w:rPr>
                              </w:pPr>
                            </w:p>
                            <w:tbl>
                              <w:tblPr>
                                <w:tblW w:w="5000" w:type="pct"/>
                                <w:jc w:val="center"/>
                                <w:tblCellMar>
                                  <w:left w:w="0" w:type="dxa"/>
                                  <w:right w:w="0" w:type="dxa"/>
                                </w:tblCellMar>
                                <w:tblLook w:val="04A0" w:firstRow="1" w:lastRow="0" w:firstColumn="1" w:lastColumn="0" w:noHBand="0" w:noVBand="1"/>
                              </w:tblPr>
                              <w:tblGrid>
                                <w:gridCol w:w="8556"/>
                              </w:tblGrid>
                              <w:tr w:rsidR="006703F5" w:rsidRPr="006703F5" w14:paraId="4F69EAB3" w14:textId="77777777">
                                <w:trPr>
                                  <w:jc w:val="center"/>
                                </w:trPr>
                                <w:tc>
                                  <w:tcPr>
                                    <w:tcW w:w="5000" w:type="pct"/>
                                    <w:vAlign w:val="center"/>
                                    <w:hideMark/>
                                  </w:tcPr>
                                  <w:p w14:paraId="5D3B84FE" w14:textId="77777777" w:rsidR="006703F5" w:rsidRPr="006703F5" w:rsidRDefault="006703F5" w:rsidP="006703F5">
                                    <w:r w:rsidRPr="006703F5">
                                      <w:pict w14:anchorId="5CBB0109">
                                        <v:rect id="_x0000_i1150" style="width:468pt;height:1.2pt" o:hralign="center" o:hrstd="t" o:hr="t" fillcolor="#a0a0a0" stroked="f"/>
                                      </w:pict>
                                    </w:r>
                                  </w:p>
                                </w:tc>
                              </w:tr>
                            </w:tbl>
                            <w:p w14:paraId="2D5DBA7B" w14:textId="77777777" w:rsidR="006703F5" w:rsidRPr="006703F5" w:rsidRDefault="006703F5" w:rsidP="006703F5">
                              <w:r w:rsidRPr="006703F5">
                                <w:t xml:space="preserve">Head to our </w:t>
                              </w:r>
                              <w:hyperlink r:id="rId23" w:tgtFrame="_blank" w:history="1">
                                <w:r w:rsidRPr="006703F5">
                                  <w:rPr>
                                    <w:rStyle w:val="Hyperlink"/>
                                  </w:rPr>
                                  <w:t>Newsroom</w:t>
                                </w:r>
                              </w:hyperlink>
                              <w:r w:rsidRPr="006703F5">
                                <w:t xml:space="preserve"> to find all the latest news.</w:t>
                              </w:r>
                            </w:p>
                            <w:p w14:paraId="7FC7D845" w14:textId="77777777" w:rsidR="006703F5" w:rsidRPr="006703F5" w:rsidRDefault="006703F5" w:rsidP="006703F5">
                              <w:pPr>
                                <w:numPr>
                                  <w:ilvl w:val="0"/>
                                  <w:numId w:val="2"/>
                                </w:numPr>
                              </w:pPr>
                              <w:r w:rsidRPr="006703F5">
                                <w:t xml:space="preserve">We are celebrating the news that our </w:t>
                              </w:r>
                              <w:hyperlink r:id="rId24" w:tgtFrame="_blank" w:history="1">
                                <w:r w:rsidRPr="006703F5">
                                  <w:rPr>
                                    <w:rStyle w:val="Hyperlink"/>
                                  </w:rPr>
                                  <w:t xml:space="preserve">Adults Services have been rated ‘good’ </w:t>
                                </w:r>
                              </w:hyperlink>
                              <w:r w:rsidRPr="006703F5">
                                <w:t>by the Care Quality Commission (CQC).</w:t>
                              </w:r>
                            </w:p>
                            <w:p w14:paraId="30C0DC3C" w14:textId="77777777" w:rsidR="006703F5" w:rsidRPr="006703F5" w:rsidRDefault="006703F5" w:rsidP="006703F5">
                              <w:pPr>
                                <w:numPr>
                                  <w:ilvl w:val="0"/>
                                  <w:numId w:val="2"/>
                                </w:numPr>
                              </w:pPr>
                              <w:r w:rsidRPr="006703F5">
                                <w:t xml:space="preserve">Make the bus part of your everyday journeys. It’s a simple, affordable way to stay connected and get where you need to go. Whether you’re heading to an appointment, school or the high street – </w:t>
                              </w:r>
                              <w:hyperlink r:id="rId25" w:history="1">
                                <w:r w:rsidRPr="006703F5">
                                  <w:rPr>
                                    <w:rStyle w:val="Hyperlink"/>
                                  </w:rPr>
                                  <w:t>there’s a bus journey for you.</w:t>
                                </w:r>
                              </w:hyperlink>
                            </w:p>
                            <w:p w14:paraId="71CDA55D" w14:textId="77777777" w:rsidR="006703F5" w:rsidRPr="006703F5" w:rsidRDefault="006703F5" w:rsidP="006703F5">
                              <w:pPr>
                                <w:numPr>
                                  <w:ilvl w:val="0"/>
                                  <w:numId w:val="2"/>
                                </w:numPr>
                              </w:pPr>
                              <w:r w:rsidRPr="006703F5">
                                <w:lastRenderedPageBreak/>
                                <w:t xml:space="preserve">A Crawley business has been </w:t>
                              </w:r>
                              <w:hyperlink r:id="rId26" w:tgtFrame="_blank" w:history="1">
                                <w:r w:rsidRPr="006703F5">
                                  <w:rPr>
                                    <w:rStyle w:val="Hyperlink"/>
                                  </w:rPr>
                                  <w:t xml:space="preserve">prosecuted and fined for selling vapes to children and stocking illegal naphthalene mothballs. </w:t>
                                </w:r>
                              </w:hyperlink>
                              <w:r w:rsidRPr="006703F5">
                                <w:t>An employee has also faced prosecution for personally selling a vape to a minor.</w:t>
                              </w:r>
                            </w:p>
                            <w:p w14:paraId="794DCA22" w14:textId="77777777" w:rsidR="006703F5" w:rsidRPr="006703F5" w:rsidRDefault="006703F5" w:rsidP="006703F5">
                              <w:pPr>
                                <w:numPr>
                                  <w:ilvl w:val="0"/>
                                  <w:numId w:val="2"/>
                                </w:numPr>
                              </w:pPr>
                              <w:r w:rsidRPr="006703F5">
                                <w:t xml:space="preserve">The next </w:t>
                              </w:r>
                              <w:hyperlink r:id="rId27" w:history="1">
                                <w:r w:rsidRPr="006703F5">
                                  <w:rPr>
                                    <w:rStyle w:val="Hyperlink"/>
                                  </w:rPr>
                                  <w:t>Worthing Community Food Hub will be a multi-agency support hub</w:t>
                                </w:r>
                              </w:hyperlink>
                              <w:r w:rsidRPr="006703F5">
                                <w:t xml:space="preserve">, bringing a wide range of supporting services together under one roof, including West Sussex Waste Prevention Team, Citizens Advice and community healthcare workers, among others. Come along on </w:t>
                              </w:r>
                              <w:r w:rsidRPr="006703F5">
                                <w:rPr>
                                  <w:b/>
                                  <w:bCs/>
                                </w:rPr>
                                <w:t>Thursday 18 September from 10am to 11am</w:t>
                              </w:r>
                              <w:r w:rsidRPr="006703F5">
                                <w:t xml:space="preserve"> at The </w:t>
                              </w:r>
                              <w:proofErr w:type="spellStart"/>
                              <w:r w:rsidRPr="006703F5">
                                <w:t>Charmandean</w:t>
                              </w:r>
                              <w:proofErr w:type="spellEnd"/>
                              <w:r w:rsidRPr="006703F5">
                                <w:t xml:space="preserve"> Centre, Forest Road, Worthing, to fill a bag with rescued food and have chat with </w:t>
                              </w:r>
                              <w:proofErr w:type="gramStart"/>
                              <w:r w:rsidRPr="006703F5">
                                <w:t>all of</w:t>
                              </w:r>
                              <w:proofErr w:type="gramEnd"/>
                              <w:r w:rsidRPr="006703F5">
                                <w:t xml:space="preserve"> the services.</w:t>
                              </w:r>
                            </w:p>
                            <w:p w14:paraId="3850632D" w14:textId="77777777" w:rsidR="006703F5" w:rsidRPr="006703F5" w:rsidRDefault="006703F5" w:rsidP="006703F5">
                              <w:pPr>
                                <w:numPr>
                                  <w:ilvl w:val="0"/>
                                  <w:numId w:val="2"/>
                                </w:numPr>
                              </w:pPr>
                              <w:r w:rsidRPr="006703F5">
                                <w:t xml:space="preserve">Find out the ways our 36 </w:t>
                              </w:r>
                              <w:hyperlink r:id="rId28" w:tgtFrame="_blank" w:history="1">
                                <w:r w:rsidRPr="006703F5">
                                  <w:rPr>
                                    <w:rStyle w:val="Hyperlink"/>
                                  </w:rPr>
                                  <w:t>libraries and e-library can help you learn.</w:t>
                                </w:r>
                              </w:hyperlink>
                            </w:p>
                            <w:p w14:paraId="7EF993AE" w14:textId="77777777" w:rsidR="006703F5" w:rsidRPr="006703F5" w:rsidRDefault="006703F5" w:rsidP="006703F5">
                              <w:pPr>
                                <w:numPr>
                                  <w:ilvl w:val="0"/>
                                  <w:numId w:val="2"/>
                                </w:numPr>
                              </w:pPr>
                              <w:r w:rsidRPr="006703F5">
                                <w:t xml:space="preserve">Applications for secondary school places in West Sussex for September 2026 are now open and </w:t>
                              </w:r>
                              <w:hyperlink r:id="rId29" w:tgtFrame="_blank" w:history="1">
                                <w:r w:rsidRPr="006703F5">
                                  <w:rPr>
                                    <w:rStyle w:val="Hyperlink"/>
                                  </w:rPr>
                                  <w:t xml:space="preserve">parents are being urged to get their applications in before the deadline of </w:t>
                                </w:r>
                                <w:r w:rsidRPr="006703F5">
                                  <w:rPr>
                                    <w:rStyle w:val="Hyperlink"/>
                                    <w:b/>
                                    <w:bCs/>
                                  </w:rPr>
                                  <w:t>Friday 31 October 2025</w:t>
                                </w:r>
                              </w:hyperlink>
                              <w:r w:rsidRPr="006703F5">
                                <w:rPr>
                                  <w:b/>
                                  <w:bCs/>
                                </w:rPr>
                                <w:t>.</w:t>
                              </w:r>
                              <w:r w:rsidRPr="006703F5">
                                <w:rPr>
                                  <w:b/>
                                  <w:bCs/>
                                </w:rPr>
                                <w:br/>
                                <w:t> </w:t>
                              </w:r>
                              <w:r w:rsidRPr="006703F5">
                                <w:t xml:space="preserve"> </w:t>
                              </w:r>
                            </w:p>
                            <w:p w14:paraId="47A36E5A" w14:textId="77777777" w:rsidR="006703F5" w:rsidRPr="006703F5" w:rsidRDefault="006703F5" w:rsidP="006703F5">
                              <w:pPr>
                                <w:numPr>
                                  <w:ilvl w:val="0"/>
                                  <w:numId w:val="2"/>
                                </w:numPr>
                              </w:pPr>
                              <w:r w:rsidRPr="006703F5">
                                <w:t xml:space="preserve">A </w:t>
                              </w:r>
                              <w:hyperlink r:id="rId30" w:tgtFrame="_blank" w:history="1">
                                <w:r w:rsidRPr="006703F5">
                                  <w:rPr>
                                    <w:rStyle w:val="Hyperlink"/>
                                  </w:rPr>
                                  <w:t>rogue builder has been sentenced to 30 months imprisonment</w:t>
                                </w:r>
                              </w:hyperlink>
                              <w:r w:rsidRPr="006703F5">
                                <w:t xml:space="preserve"> for defrauding a homeowner in Henfield, following an investigation by our Trading Standards service.</w:t>
                              </w:r>
                            </w:p>
                            <w:p w14:paraId="63CD3B26" w14:textId="6EDA067A" w:rsidR="006703F5" w:rsidRPr="006703F5" w:rsidRDefault="006703F5" w:rsidP="006703F5">
                              <w:r w:rsidRPr="006703F5">
                                <w:drawing>
                                  <wp:inline distT="0" distB="0" distL="0" distR="0" wp14:anchorId="0D239AAD" wp14:editId="6B2112C5">
                                    <wp:extent cx="5425440" cy="655320"/>
                                    <wp:effectExtent l="0" t="0" r="3810" b="0"/>
                                    <wp:docPr id="1735555799" name="Picture 12" descr="did you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did you know"/>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25440" cy="655320"/>
                                            </a:xfrm>
                                            <a:prstGeom prst="rect">
                                              <a:avLst/>
                                            </a:prstGeom>
                                            <a:noFill/>
                                            <a:ln>
                                              <a:noFill/>
                                            </a:ln>
                                          </pic:spPr>
                                        </pic:pic>
                                      </a:graphicData>
                                    </a:graphic>
                                  </wp:inline>
                                </w:drawing>
                              </w:r>
                            </w:p>
                            <w:p w14:paraId="53631372" w14:textId="77777777" w:rsidR="006703F5" w:rsidRPr="006703F5" w:rsidRDefault="006703F5" w:rsidP="006703F5">
                              <w:r w:rsidRPr="006703F5">
                                <w:t>It's Know Your Numbers Week, a national campaign led by Blood Pressure UK to raise awareness of the risks of high blood pressure, or hypertension.</w:t>
                              </w:r>
                            </w:p>
                            <w:p w14:paraId="1AEDD2CF" w14:textId="77777777" w:rsidR="006703F5" w:rsidRPr="006703F5" w:rsidRDefault="006703F5" w:rsidP="006703F5">
                              <w:r w:rsidRPr="006703F5">
                                <w:t>We’re joining with NHS Sussex to urge all adults aged 40 and above to take advantage of the free blood pressure checks available in community pharmacies.</w:t>
                              </w:r>
                            </w:p>
                            <w:p w14:paraId="30BD133C" w14:textId="77777777" w:rsidR="006703F5" w:rsidRPr="006703F5" w:rsidRDefault="006703F5" w:rsidP="006703F5">
                              <w:r w:rsidRPr="006703F5">
                                <w:t>Anyone aged 40 or over who does not already have a diagnosis of high blood pressure (or has not had their blood pressure checked by a healthcare professional in the past six months), can use the service – no GP appointment is needed.</w:t>
                              </w:r>
                            </w:p>
                            <w:p w14:paraId="6097BBF0" w14:textId="77777777" w:rsidR="006703F5" w:rsidRPr="006703F5" w:rsidRDefault="006703F5" w:rsidP="006703F5">
                              <w:r w:rsidRPr="006703F5">
                                <w:t>You can also borrow a blood pressure monitor to use at home from Crawley, Bognor Regis, and Goring-by-Sea libraries.</w:t>
                              </w:r>
                            </w:p>
                            <w:tbl>
                              <w:tblPr>
                                <w:tblW w:w="5000" w:type="pct"/>
                                <w:tblCellMar>
                                  <w:left w:w="0" w:type="dxa"/>
                                  <w:right w:w="0" w:type="dxa"/>
                                </w:tblCellMar>
                                <w:tblLook w:val="04A0" w:firstRow="1" w:lastRow="0" w:firstColumn="1" w:lastColumn="0" w:noHBand="0" w:noVBand="1"/>
                              </w:tblPr>
                              <w:tblGrid>
                                <w:gridCol w:w="8556"/>
                              </w:tblGrid>
                              <w:tr w:rsidR="006703F5" w:rsidRPr="006703F5" w14:paraId="092C3D7E" w14:textId="77777777">
                                <w:tc>
                                  <w:tcPr>
                                    <w:tcW w:w="0" w:type="auto"/>
                                    <w:tcMar>
                                      <w:top w:w="0" w:type="dxa"/>
                                      <w:left w:w="0" w:type="dxa"/>
                                      <w:bottom w:w="22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1976"/>
                                    </w:tblGrid>
                                    <w:tr w:rsidR="006703F5" w:rsidRPr="006703F5" w14:paraId="1D6DADCB" w14:textId="77777777">
                                      <w:trPr>
                                        <w:jc w:val="center"/>
                                      </w:trPr>
                                      <w:tc>
                                        <w:tcPr>
                                          <w:tcW w:w="0" w:type="auto"/>
                                          <w:shd w:val="clear" w:color="auto" w:fill="006FB7"/>
                                          <w:tcMar>
                                            <w:top w:w="150" w:type="dxa"/>
                                            <w:left w:w="300" w:type="dxa"/>
                                            <w:bottom w:w="150" w:type="dxa"/>
                                            <w:right w:w="300" w:type="dxa"/>
                                          </w:tcMar>
                                          <w:vAlign w:val="center"/>
                                          <w:hideMark/>
                                        </w:tcPr>
                                        <w:p w14:paraId="3811C98B" w14:textId="77777777" w:rsidR="006703F5" w:rsidRPr="006703F5" w:rsidRDefault="006703F5" w:rsidP="006703F5">
                                          <w:hyperlink r:id="rId32" w:tgtFrame="_blank" w:history="1">
                                            <w:r w:rsidRPr="006703F5">
                                              <w:rPr>
                                                <w:rStyle w:val="Hyperlink"/>
                                                <w:b/>
                                                <w:bCs/>
                                              </w:rPr>
                                              <w:t>Find out more</w:t>
                                            </w:r>
                                          </w:hyperlink>
                                        </w:p>
                                      </w:tc>
                                    </w:tr>
                                  </w:tbl>
                                  <w:p w14:paraId="13B1057D" w14:textId="77777777" w:rsidR="006703F5" w:rsidRPr="006703F5" w:rsidRDefault="006703F5" w:rsidP="006703F5"/>
                                </w:tc>
                              </w:tr>
                            </w:tbl>
                            <w:p w14:paraId="013FBD47" w14:textId="77777777" w:rsidR="006703F5" w:rsidRPr="006703F5" w:rsidRDefault="006703F5" w:rsidP="006703F5">
                              <w:pPr>
                                <w:rPr>
                                  <w:vanish/>
                                </w:rPr>
                              </w:pPr>
                            </w:p>
                            <w:tbl>
                              <w:tblPr>
                                <w:tblW w:w="5000" w:type="pct"/>
                                <w:jc w:val="center"/>
                                <w:tblCellMar>
                                  <w:left w:w="0" w:type="dxa"/>
                                  <w:right w:w="0" w:type="dxa"/>
                                </w:tblCellMar>
                                <w:tblLook w:val="04A0" w:firstRow="1" w:lastRow="0" w:firstColumn="1" w:lastColumn="0" w:noHBand="0" w:noVBand="1"/>
                              </w:tblPr>
                              <w:tblGrid>
                                <w:gridCol w:w="8556"/>
                              </w:tblGrid>
                              <w:tr w:rsidR="006703F5" w:rsidRPr="006703F5" w14:paraId="7882CC8B" w14:textId="77777777">
                                <w:trPr>
                                  <w:jc w:val="center"/>
                                </w:trPr>
                                <w:tc>
                                  <w:tcPr>
                                    <w:tcW w:w="5000" w:type="pct"/>
                                    <w:vAlign w:val="center"/>
                                    <w:hideMark/>
                                  </w:tcPr>
                                  <w:p w14:paraId="054D109B" w14:textId="77777777" w:rsidR="006703F5" w:rsidRPr="006703F5" w:rsidRDefault="006703F5" w:rsidP="006703F5">
                                    <w:r w:rsidRPr="006703F5">
                                      <w:pict w14:anchorId="29F1A19C">
                                        <v:rect id="_x0000_i1152" style="width:468pt;height:1.2pt" o:hralign="center" o:hrstd="t" o:hr="t" fillcolor="#a0a0a0" stroked="f"/>
                                      </w:pict>
                                    </w:r>
                                  </w:p>
                                </w:tc>
                              </w:tr>
                            </w:tbl>
                            <w:p w14:paraId="4CEDEBB6" w14:textId="77777777" w:rsidR="006703F5" w:rsidRPr="006703F5" w:rsidRDefault="006703F5" w:rsidP="006703F5">
                              <w:r w:rsidRPr="006703F5">
                                <w:t xml:space="preserve">               Did you receive this </w:t>
                              </w:r>
                              <w:proofErr w:type="spellStart"/>
                              <w:r w:rsidRPr="006703F5">
                                <w:t>eNewsletter</w:t>
                              </w:r>
                              <w:proofErr w:type="spellEnd"/>
                              <w:r w:rsidRPr="006703F5">
                                <w:t xml:space="preserve"> from a friend? </w:t>
                              </w:r>
                              <w:hyperlink r:id="rId33" w:tgtFrame="_blank" w:history="1">
                                <w:r w:rsidRPr="006703F5">
                                  <w:rPr>
                                    <w:rStyle w:val="Hyperlink"/>
                                  </w:rPr>
                                  <w:t>Sign up here</w:t>
                                </w:r>
                              </w:hyperlink>
                              <w:r w:rsidRPr="006703F5">
                                <w:t>.</w:t>
                              </w:r>
                            </w:p>
                            <w:tbl>
                              <w:tblPr>
                                <w:tblW w:w="5000" w:type="pct"/>
                                <w:jc w:val="center"/>
                                <w:tblCellMar>
                                  <w:left w:w="0" w:type="dxa"/>
                                  <w:right w:w="0" w:type="dxa"/>
                                </w:tblCellMar>
                                <w:tblLook w:val="04A0" w:firstRow="1" w:lastRow="0" w:firstColumn="1" w:lastColumn="0" w:noHBand="0" w:noVBand="1"/>
                              </w:tblPr>
                              <w:tblGrid>
                                <w:gridCol w:w="8556"/>
                              </w:tblGrid>
                              <w:tr w:rsidR="006703F5" w:rsidRPr="006703F5" w14:paraId="4FBC8DE6" w14:textId="77777777">
                                <w:trPr>
                                  <w:jc w:val="center"/>
                                </w:trPr>
                                <w:tc>
                                  <w:tcPr>
                                    <w:tcW w:w="5000" w:type="pct"/>
                                    <w:vAlign w:val="center"/>
                                    <w:hideMark/>
                                  </w:tcPr>
                                  <w:p w14:paraId="5E787F67" w14:textId="77777777" w:rsidR="006703F5" w:rsidRPr="006703F5" w:rsidRDefault="006703F5" w:rsidP="006703F5">
                                    <w:r w:rsidRPr="006703F5">
                                      <w:pict w14:anchorId="35D1B171">
                                        <v:rect id="_x0000_i1153" style="width:468pt;height:1.2pt" o:hralign="center" o:hrstd="t" o:hr="t" fillcolor="#a0a0a0" stroked="f"/>
                                      </w:pict>
                                    </w:r>
                                  </w:p>
                                </w:tc>
                              </w:tr>
                            </w:tbl>
                            <w:p w14:paraId="0F9C9796" w14:textId="6892EE26" w:rsidR="006703F5" w:rsidRPr="006703F5" w:rsidRDefault="006703F5" w:rsidP="006703F5">
                              <w:r w:rsidRPr="006703F5">
                                <w:rPr>
                                  <w:u w:val="single"/>
                                </w:rPr>
                                <w:lastRenderedPageBreak/>
                                <w:drawing>
                                  <wp:inline distT="0" distB="0" distL="0" distR="0" wp14:anchorId="489118BD" wp14:editId="198A4558">
                                    <wp:extent cx="5433060" cy="2263140"/>
                                    <wp:effectExtent l="0" t="0" r="0" b="3810"/>
                                    <wp:docPr id="378860162" name="Picture 11" descr="Young girl playing in a toy kitchen">
                                      <a:hlinkClick xmlns:a="http://schemas.openxmlformats.org/drawingml/2006/main" r:id="rId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Young girl playing in a toy kitche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33060" cy="2263140"/>
                                            </a:xfrm>
                                            <a:prstGeom prst="rect">
                                              <a:avLst/>
                                            </a:prstGeom>
                                            <a:noFill/>
                                            <a:ln>
                                              <a:noFill/>
                                            </a:ln>
                                          </pic:spPr>
                                        </pic:pic>
                                      </a:graphicData>
                                    </a:graphic>
                                  </wp:inline>
                                </w:drawing>
                              </w:r>
                            </w:p>
                          </w:tc>
                        </w:tr>
                      </w:tbl>
                      <w:p w14:paraId="34AD93EF" w14:textId="77777777" w:rsidR="006703F5" w:rsidRPr="006703F5" w:rsidRDefault="006703F5" w:rsidP="006703F5"/>
                    </w:tc>
                  </w:tr>
                </w:tbl>
                <w:p w14:paraId="6083FF19" w14:textId="77777777" w:rsidR="006703F5" w:rsidRPr="006703F5" w:rsidRDefault="006703F5" w:rsidP="006703F5"/>
              </w:tc>
            </w:tr>
          </w:tbl>
          <w:p w14:paraId="634BCE4B" w14:textId="77777777" w:rsidR="006703F5" w:rsidRPr="006703F5" w:rsidRDefault="006703F5" w:rsidP="006703F5"/>
        </w:tc>
      </w:tr>
    </w:tbl>
    <w:p w14:paraId="0017632A" w14:textId="77777777" w:rsidR="00B93805" w:rsidRDefault="00B93805"/>
    <w:sectPr w:rsidR="00B9380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EB52E3"/>
    <w:multiLevelType w:val="multilevel"/>
    <w:tmpl w:val="166C7C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1A37547"/>
    <w:multiLevelType w:val="multilevel"/>
    <w:tmpl w:val="DDCA30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55011436">
    <w:abstractNumId w:val="0"/>
    <w:lvlOverride w:ilvl="0"/>
    <w:lvlOverride w:ilvl="1"/>
    <w:lvlOverride w:ilvl="2"/>
    <w:lvlOverride w:ilvl="3"/>
    <w:lvlOverride w:ilvl="4"/>
    <w:lvlOverride w:ilvl="5"/>
    <w:lvlOverride w:ilvl="6"/>
    <w:lvlOverride w:ilvl="7"/>
    <w:lvlOverride w:ilvl="8"/>
  </w:num>
  <w:num w:numId="2" w16cid:durableId="1505316066">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03F5"/>
    <w:rsid w:val="004617E4"/>
    <w:rsid w:val="006703F5"/>
    <w:rsid w:val="006A3332"/>
    <w:rsid w:val="006E646D"/>
    <w:rsid w:val="00B938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609695"/>
  <w15:chartTrackingRefBased/>
  <w15:docId w15:val="{443D4755-8BB2-4A32-B6EA-E39029FB1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703F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703F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703F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703F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703F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703F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703F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703F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703F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03F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703F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703F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703F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703F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703F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703F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703F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703F5"/>
    <w:rPr>
      <w:rFonts w:eastAsiaTheme="majorEastAsia" w:cstheme="majorBidi"/>
      <w:color w:val="272727" w:themeColor="text1" w:themeTint="D8"/>
    </w:rPr>
  </w:style>
  <w:style w:type="paragraph" w:styleId="Title">
    <w:name w:val="Title"/>
    <w:basedOn w:val="Normal"/>
    <w:next w:val="Normal"/>
    <w:link w:val="TitleChar"/>
    <w:uiPriority w:val="10"/>
    <w:qFormat/>
    <w:rsid w:val="006703F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703F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703F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703F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703F5"/>
    <w:pPr>
      <w:spacing w:before="160"/>
      <w:jc w:val="center"/>
    </w:pPr>
    <w:rPr>
      <w:i/>
      <w:iCs/>
      <w:color w:val="404040" w:themeColor="text1" w:themeTint="BF"/>
    </w:rPr>
  </w:style>
  <w:style w:type="character" w:customStyle="1" w:styleId="QuoteChar">
    <w:name w:val="Quote Char"/>
    <w:basedOn w:val="DefaultParagraphFont"/>
    <w:link w:val="Quote"/>
    <w:uiPriority w:val="29"/>
    <w:rsid w:val="006703F5"/>
    <w:rPr>
      <w:i/>
      <w:iCs/>
      <w:color w:val="404040" w:themeColor="text1" w:themeTint="BF"/>
    </w:rPr>
  </w:style>
  <w:style w:type="paragraph" w:styleId="ListParagraph">
    <w:name w:val="List Paragraph"/>
    <w:basedOn w:val="Normal"/>
    <w:uiPriority w:val="34"/>
    <w:qFormat/>
    <w:rsid w:val="006703F5"/>
    <w:pPr>
      <w:ind w:left="720"/>
      <w:contextualSpacing/>
    </w:pPr>
  </w:style>
  <w:style w:type="character" w:styleId="IntenseEmphasis">
    <w:name w:val="Intense Emphasis"/>
    <w:basedOn w:val="DefaultParagraphFont"/>
    <w:uiPriority w:val="21"/>
    <w:qFormat/>
    <w:rsid w:val="006703F5"/>
    <w:rPr>
      <w:i/>
      <w:iCs/>
      <w:color w:val="0F4761" w:themeColor="accent1" w:themeShade="BF"/>
    </w:rPr>
  </w:style>
  <w:style w:type="paragraph" w:styleId="IntenseQuote">
    <w:name w:val="Intense Quote"/>
    <w:basedOn w:val="Normal"/>
    <w:next w:val="Normal"/>
    <w:link w:val="IntenseQuoteChar"/>
    <w:uiPriority w:val="30"/>
    <w:qFormat/>
    <w:rsid w:val="006703F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703F5"/>
    <w:rPr>
      <w:i/>
      <w:iCs/>
      <w:color w:val="0F4761" w:themeColor="accent1" w:themeShade="BF"/>
    </w:rPr>
  </w:style>
  <w:style w:type="character" w:styleId="IntenseReference">
    <w:name w:val="Intense Reference"/>
    <w:basedOn w:val="DefaultParagraphFont"/>
    <w:uiPriority w:val="32"/>
    <w:qFormat/>
    <w:rsid w:val="006703F5"/>
    <w:rPr>
      <w:b/>
      <w:bCs/>
      <w:smallCaps/>
      <w:color w:val="0F4761" w:themeColor="accent1" w:themeShade="BF"/>
      <w:spacing w:val="5"/>
    </w:rPr>
  </w:style>
  <w:style w:type="character" w:styleId="Hyperlink">
    <w:name w:val="Hyperlink"/>
    <w:basedOn w:val="DefaultParagraphFont"/>
    <w:uiPriority w:val="99"/>
    <w:unhideWhenUsed/>
    <w:rsid w:val="006703F5"/>
    <w:rPr>
      <w:color w:val="467886" w:themeColor="hyperlink"/>
      <w:u w:val="single"/>
    </w:rPr>
  </w:style>
  <w:style w:type="character" w:styleId="UnresolvedMention">
    <w:name w:val="Unresolved Mention"/>
    <w:basedOn w:val="DefaultParagraphFont"/>
    <w:uiPriority w:val="99"/>
    <w:semiHidden/>
    <w:unhideWhenUsed/>
    <w:rsid w:val="006703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nks-2.govdelivery.com/CL0/https:%2F%2Fwww.westsussex.gov.uk%2Ffire-emergencies-and-crime%2Fwest-sussex-fire-and-rescue-service%2Fhome-fire-safety%2Felectrical-and-heating-appliance-safety-advice%2F/1/010101993e39be59-d685f1cb-f93b-4031-99fc-4bd73213852e-000000/oJ8OAcHGO-J0k8srDjl3nOaES771HpjFNfWX97AlPxc=422" TargetMode="External"/><Relationship Id="rId18" Type="http://schemas.openxmlformats.org/officeDocument/2006/relationships/image" Target="media/image6.png"/><Relationship Id="rId26" Type="http://schemas.openxmlformats.org/officeDocument/2006/relationships/hyperlink" Target="https://links-2.govdelivery.com/CL0/https:%2F%2Fwww.westsussex.gov.uk%2Fnews%2Fcrawley-business-prosecuted-for-selling-vapes-to-children-and-stocking-illegal-mothballs%2F/1/010101993e39be59-d685f1cb-f93b-4031-99fc-4bd73213852e-000000/pZduotD6sT9mifR_rtIjm9Rdz2dPRlxI3xTZKOJ6VeI=422" TargetMode="External"/><Relationship Id="rId21" Type="http://schemas.openxmlformats.org/officeDocument/2006/relationships/hyperlink" Target="mailto:jo@samaritans.org" TargetMode="External"/><Relationship Id="rId34" Type="http://schemas.openxmlformats.org/officeDocument/2006/relationships/hyperlink" Target="https://links-2.govdelivery.com/CL0/https:%2F%2Flinks-2.govdelivery.com%2FCL0%2Fhttps:%252F%252Fbit.ly%252F3JLMpfc%2F1%2F010101993cd11c05-c4cab98e-6da9-4637-80b2-f6ffcddd9daf-000000%2FDObqMF3OYOEMEmZBzITnYjWS31P_DCn0kxet2dYxqGY=422/1/010101993e39be59-d685f1cb-f93b-4031-99fc-4bd73213852e-000000/_qY7N5rH9hC1nEUCPlgizUVMb18DLPO6Wh1X_DSAVeU=422" TargetMode="External"/><Relationship Id="rId7" Type="http://schemas.openxmlformats.org/officeDocument/2006/relationships/hyperlink" Target="https://links-2.govdelivery.com/CL0/https:%2F%2Fwestsussex.moderngov.co.uk%2Fdocuments%2Fb13645%2FItem%25205%2520-%2520Appendix%2520A%2520Shaping%2520West%2520Sussex%2520Business%2520Case%2520Tuesday%252023-Sep-2025%252010.30%2520County%2520Council.pdf%3FT=9/1/010101993e39be59-d685f1cb-f93b-4031-99fc-4bd73213852e-000000/RwKs9vX3lCtL_qRGqRM6CFAYnuQykM4KVKUA0E-Japo=422" TargetMode="External"/><Relationship Id="rId12" Type="http://schemas.openxmlformats.org/officeDocument/2006/relationships/image" Target="media/image4.png"/><Relationship Id="rId17" Type="http://schemas.openxmlformats.org/officeDocument/2006/relationships/hyperlink" Target="https://links-2.govdelivery.com/CL0/https:%2F%2Fwww.youtube.com%2Fwatch%3Fv=pj-_AsE34h8/1/010101993e39be59-d685f1cb-f93b-4031-99fc-4bd73213852e-000000/xcE_JE756DqDtgBzo-5-J6s7TF3_C2mF_zduY_NN3vE=422" TargetMode="External"/><Relationship Id="rId25" Type="http://schemas.openxmlformats.org/officeDocument/2006/relationships/hyperlink" Target="https://links-2.govdelivery.com/CL0/https:%2F%2Fwww.westsussex.gov.uk%2Fcampaigns%2Fcatch-the-bus-in-west-sussex%2F/1/010101993e39be59-d685f1cb-f93b-4031-99fc-4bd73213852e-000000/Sjv4nTFs4-TyEiYmhX2hJl-2tI_i58xs3MVoCtazEpw=422" TargetMode="External"/><Relationship Id="rId33" Type="http://schemas.openxmlformats.org/officeDocument/2006/relationships/hyperlink" Target="https://links-2.govdelivery.com/CL0/https:%2F%2Fpublic.govdelivery.com%2Faccounts%2FUKWSCC%2Fsubscriber%2Fnew/1/010101993e39be59-d685f1cb-f93b-4031-99fc-4bd73213852e-000000/Njx0xWBf-bBV3soFSz3RLq9vj-GD2cGODJ8v2moscF0=422" TargetMode="External"/><Relationship Id="rId2" Type="http://schemas.openxmlformats.org/officeDocument/2006/relationships/styles" Target="styles.xml"/><Relationship Id="rId16" Type="http://schemas.openxmlformats.org/officeDocument/2006/relationships/hyperlink" Target="https://links-2.govdelivery.com/CL0/https:%2F%2Fwww.nhs.uk%2Fvaccinations%2F/1/010101993e39be59-d685f1cb-f93b-4031-99fc-4bd73213852e-000000/YKysyUR1dsSk15ulwmoH6YmJpzjNkCNUq3xcVIimNMw=422" TargetMode="External"/><Relationship Id="rId20" Type="http://schemas.openxmlformats.org/officeDocument/2006/relationships/image" Target="media/image7.jpeg"/><Relationship Id="rId29" Type="http://schemas.openxmlformats.org/officeDocument/2006/relationships/hyperlink" Target="https://links-2.govdelivery.com/CL0/https:%2F%2Fwww.westsussex.gov.uk%2Fnews%2Fparents-urged-to-get-their-applications-in-for-west-sussex-secondary-school-places-for-2026%2F/1/010101993e39be59-d685f1cb-f93b-4031-99fc-4bd73213852e-000000/G3GblwV3J8VMHS8RSeweRlWXO8SwJP9PDdyLBi1_fy4=422"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links-2.govdelivery.com/CL0/https:%2F%2Fwww.eventbrite.co.uk%2Fe%2Fchildren-young-people-and-learning-recruitment-event-tickets-1434726488549%3Faff=oddtdtcreator/1/010101993e39be59-d685f1cb-f93b-4031-99fc-4bd73213852e-000000/uZSahoTjt51XnxQZAzvyTdmGYD4CpkJMwTt_k4p7bnk=422" TargetMode="External"/><Relationship Id="rId24" Type="http://schemas.openxmlformats.org/officeDocument/2006/relationships/hyperlink" Target="https://links-2.govdelivery.com/CL0/https:%2F%2Fwww.westsussex.gov.uk%2Fnews%2Fwest-sussex-county-council-s-adults-services-rated-good-by-national-regulator%2F/1/010101993e39be59-d685f1cb-f93b-4031-99fc-4bd73213852e-000000/Omfum_KXshxVbns0srX6aQNFPB6XAK0mdIBvHSk1zQs=422" TargetMode="External"/><Relationship Id="rId32" Type="http://schemas.openxmlformats.org/officeDocument/2006/relationships/hyperlink" Target="https://links-2.govdelivery.com/CL0/https:%2F%2Fwww.sussex.ics.nhs.uk%2Fknow-your-numbers-week-free-blood-pressure-checks-for-over-40s-across-sussex%2F/1/010101993e39be59-d685f1cb-f93b-4031-99fc-4bd73213852e-000000/GFNW4si8bJvMHta3MNXkjzXx2rKKEFAg3AZOgqZALEE=422" TargetMode="External"/><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links-2.govdelivery.com/CL0/https:%2F%2Fwww.nhs.uk%2Fnhs-services%2Fvaccination-and-booking-services%2Fbook-flu-vaccination%2F/1/010101993e39be59-d685f1cb-f93b-4031-99fc-4bd73213852e-000000/fqTrOReyBsclafhHSYxeLyuiTSYjEeYUjMC0Ra0GwbY=422" TargetMode="External"/><Relationship Id="rId23" Type="http://schemas.openxmlformats.org/officeDocument/2006/relationships/hyperlink" Target="https://links-2.govdelivery.com/CL0/https:%2F%2Fwww.westsussex.gov.uk%2Fnews%2F/1/010101993e39be59-d685f1cb-f93b-4031-99fc-4bd73213852e-000000/gWFZnMxA2H9jEKTD5QFOnb5Jnkq3WAcLwjhM3yZJOBs=422" TargetMode="External"/><Relationship Id="rId28" Type="http://schemas.openxmlformats.org/officeDocument/2006/relationships/hyperlink" Target="https://links-2.govdelivery.com/CL0/https:%2F%2Fwww.westsussex.gov.uk%2Fnews%2Fwhat-can-you-learn-at-your-local-west-sussex-library%2F/1/010101993e39be59-d685f1cb-f93b-4031-99fc-4bd73213852e-000000/e3BN4wOZCcN7Hh-71Qc3pw0AUNd0_p_kBn7kidk5JvA=422" TargetMode="External"/><Relationship Id="rId36" Type="http://schemas.openxmlformats.org/officeDocument/2006/relationships/fontTable" Target="fontTable.xml"/><Relationship Id="rId10" Type="http://schemas.openxmlformats.org/officeDocument/2006/relationships/hyperlink" Target="https://links-2.govdelivery.com/CL0/https:%2F%2Fpublic.govdelivery.com%2Faccounts%2FUKWSCC%2Fsubscriber%2Fnew%3Ftopic_id=UKWSCC_1136/1/010101993e39be59-d685f1cb-f93b-4031-99fc-4bd73213852e-000000/t8fHMaRziCMUHSnK1VHATFDTiNMH_23PSU7_yPQo6-o=422" TargetMode="External"/><Relationship Id="rId19" Type="http://schemas.openxmlformats.org/officeDocument/2006/relationships/hyperlink" Target="https://links-2.govdelivery.com/CL0/https:%2F%2Fwww.westsussex.gov.uk%2Fkinship-care%2F%3Futm_source=Kinship%26utm_medium=residents%2Bnewsletters%26utm_campaign=kinship/1/010101993e39be59-d685f1cb-f93b-4031-99fc-4bd73213852e-000000/ULYODMqmYJ6eDtfmgNhdzg0DUOxE5ml2yG6S_G_5IaE=422" TargetMode="External"/><Relationship Id="rId31"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jpeg"/><Relationship Id="rId22" Type="http://schemas.openxmlformats.org/officeDocument/2006/relationships/image" Target="media/image8.png"/><Relationship Id="rId27" Type="http://schemas.openxmlformats.org/officeDocument/2006/relationships/hyperlink" Target="https://links-2.govdelivery.com/CL0/https:%2F%2Fwww.westsussex.gov.uk%2Fland-waste-and-housing%2Fwaste-and-recycling%2Frecycling-and-waste-prevention%2Frecycling-news%2Fukharvest-food-waste-minimisation-project%2F/1/010101993e39be59-d685f1cb-f93b-4031-99fc-4bd73213852e-000000/1Q0Hy27DNvRWme5d6I7f_rWeVRkiskkcrQKlPWZ-Les=422" TargetMode="External"/><Relationship Id="rId30" Type="http://schemas.openxmlformats.org/officeDocument/2006/relationships/hyperlink" Target="https://links-2.govdelivery.com/CL0/https:%2F%2Fwww.westsussex.gov.uk%2Fnews%2Frogue-builder-who-deceived-over-six-victims-sentenced-to-30-months-in-prison%2F/1/010101993e39be59-d685f1cb-f93b-4031-99fc-4bd73213852e-000000/4fX9epePCycg6dHQbIyraJp0gF818dkRI420gTOj-Zs=422" TargetMode="External"/><Relationship Id="rId35" Type="http://schemas.openxmlformats.org/officeDocument/2006/relationships/image" Target="media/image10.jpeg"/><Relationship Id="rId8" Type="http://schemas.openxmlformats.org/officeDocument/2006/relationships/hyperlink" Target="https://links-2.govdelivery.com/CL0/https:%2F%2Fwww.westsussex.gov.uk%2Fnews%2Fbusiness-case-for-local-government-reorganisation-in-west-sussex-completed%2F/1/010101993e39be59-d685f1cb-f93b-4031-99fc-4bd73213852e-000000/Lu21nJ1Ns3f7_wkT8bKQ_ARaXk4jOaNTP2Wt-fyO3Eo=422"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1978</Words>
  <Characters>11280</Characters>
  <Application>Microsoft Office Word</Application>
  <DocSecurity>0</DocSecurity>
  <Lines>94</Lines>
  <Paragraphs>26</Paragraphs>
  <ScaleCrop>false</ScaleCrop>
  <Company/>
  <LinksUpToDate>false</LinksUpToDate>
  <CharactersWithSpaces>13232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Parish Clerk</dc:creator>
  <cp:keywords/>
  <dc:description/>
  <cp:lastModifiedBy>Parish Clerk</cp:lastModifiedBy>
  <cp:revision>1</cp:revision>
  <dcterms:created xsi:type="dcterms:W3CDTF">2025-09-16T08:09:00Z</dcterms:created>
  <dcterms:modified xsi:type="dcterms:W3CDTF">2025-09-16T08:10:00Z</dcterms:modified>
</cp:coreProperties>
</file>