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top w:w="300" w:type="dxa"/>
          <w:left w:w="0" w:type="dxa"/>
          <w:bottom w:w="300" w:type="dxa"/>
          <w:right w:w="0" w:type="dxa"/>
        </w:tblCellMar>
        <w:tblLook w:val="04A0" w:firstRow="1" w:lastRow="0" w:firstColumn="1" w:lastColumn="0" w:noHBand="0" w:noVBand="1"/>
      </w:tblPr>
      <w:tblGrid>
        <w:gridCol w:w="6"/>
        <w:gridCol w:w="9020"/>
      </w:tblGrid>
      <w:tr w:rsidR="005953BB" w:rsidRPr="005953BB" w14:paraId="69599A97" w14:textId="77777777" w:rsidTr="005953BB">
        <w:trPr>
          <w:jc w:val="center"/>
        </w:trPr>
        <w:tc>
          <w:tcPr>
            <w:tcW w:w="0" w:type="auto"/>
            <w:vAlign w:val="center"/>
            <w:hideMark/>
          </w:tcPr>
          <w:p w14:paraId="24C46F16" w14:textId="77777777" w:rsidR="005953BB" w:rsidRPr="005953BB" w:rsidRDefault="005953BB" w:rsidP="005953BB"/>
        </w:tc>
        <w:tc>
          <w:tcPr>
            <w:tcW w:w="0" w:type="auto"/>
            <w:vAlign w:val="center"/>
          </w:tcPr>
          <w:tbl>
            <w:tblPr>
              <w:tblW w:w="9000" w:type="dxa"/>
              <w:jc w:val="center"/>
              <w:tblCellMar>
                <w:left w:w="0" w:type="dxa"/>
                <w:right w:w="0" w:type="dxa"/>
              </w:tblCellMar>
              <w:tblLook w:val="04A0" w:firstRow="1" w:lastRow="0" w:firstColumn="1" w:lastColumn="0" w:noHBand="0" w:noVBand="1"/>
            </w:tblPr>
            <w:tblGrid>
              <w:gridCol w:w="9000"/>
            </w:tblGrid>
            <w:tr w:rsidR="005953BB" w:rsidRPr="005953BB" w14:paraId="67425558"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5953BB" w:rsidRPr="005953BB" w14:paraId="3CB6DD59"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5953BB" w:rsidRPr="005953BB" w14:paraId="1EB80509"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5953BB" w:rsidRPr="005953BB" w14:paraId="5CF3FE07"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5953BB" w:rsidRPr="005953BB" w14:paraId="054CD364" w14:textId="77777777">
                                      <w:trPr>
                                        <w:jc w:val="center"/>
                                      </w:trPr>
                                      <w:tc>
                                        <w:tcPr>
                                          <w:tcW w:w="5000" w:type="pct"/>
                                          <w:vAlign w:val="center"/>
                                          <w:hideMark/>
                                        </w:tcPr>
                                        <w:p w14:paraId="1EE654B8" w14:textId="77777777" w:rsidR="005953BB" w:rsidRPr="005953BB" w:rsidRDefault="005953BB" w:rsidP="005953BB">
                                          <w:r w:rsidRPr="005953BB">
                                            <w:pict w14:anchorId="2CCC3D53">
                                              <v:rect id="_x0000_i1179" style="width:468pt;height:1.2pt" o:hralign="center" o:hrstd="t" o:hr="t" fillcolor="#a0a0a0" stroked="f"/>
                                            </w:pict>
                                          </w:r>
                                        </w:p>
                                      </w:tc>
                                    </w:tr>
                                  </w:tbl>
                                  <w:p w14:paraId="6F564DCF" w14:textId="77777777" w:rsidR="005953BB" w:rsidRPr="005953BB" w:rsidRDefault="005953BB" w:rsidP="005953BB"/>
                                </w:tc>
                              </w:tr>
                            </w:tbl>
                            <w:p w14:paraId="176527E4" w14:textId="77777777" w:rsidR="005953BB" w:rsidRPr="005953BB" w:rsidRDefault="005953BB" w:rsidP="005953BB"/>
                          </w:tc>
                        </w:tr>
                      </w:tbl>
                      <w:p w14:paraId="14A5EE62" w14:textId="77777777" w:rsidR="005953BB" w:rsidRPr="005953BB" w:rsidRDefault="005953BB" w:rsidP="005953BB"/>
                    </w:tc>
                  </w:tr>
                </w:tbl>
                <w:p w14:paraId="4E567E91" w14:textId="77777777" w:rsidR="005953BB" w:rsidRPr="005953BB" w:rsidRDefault="005953BB" w:rsidP="005953BB"/>
              </w:tc>
            </w:tr>
          </w:tbl>
          <w:p w14:paraId="76D0F48C" w14:textId="77777777" w:rsidR="005953BB" w:rsidRPr="005953BB" w:rsidRDefault="005953BB" w:rsidP="005953BB">
            <w:pPr>
              <w:rPr>
                <w:vanish/>
              </w:rPr>
            </w:pPr>
          </w:p>
          <w:tbl>
            <w:tblPr>
              <w:tblW w:w="9000" w:type="dxa"/>
              <w:jc w:val="center"/>
              <w:tblCellMar>
                <w:left w:w="0" w:type="dxa"/>
                <w:right w:w="0" w:type="dxa"/>
              </w:tblCellMar>
              <w:tblLook w:val="04A0" w:firstRow="1" w:lastRow="0" w:firstColumn="1" w:lastColumn="0" w:noHBand="0" w:noVBand="1"/>
            </w:tblPr>
            <w:tblGrid>
              <w:gridCol w:w="9000"/>
            </w:tblGrid>
            <w:tr w:rsidR="005953BB" w:rsidRPr="005953BB" w14:paraId="72761F59"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5953BB" w:rsidRPr="005953BB" w14:paraId="382E25C1"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5953BB" w:rsidRPr="005953BB" w14:paraId="6A14B616"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5953BB" w:rsidRPr="005953BB" w14:paraId="01E917AC" w14:textId="77777777">
                                <w:trPr>
                                  <w:jc w:val="center"/>
                                </w:trPr>
                                <w:tc>
                                  <w:tcPr>
                                    <w:tcW w:w="0" w:type="auto"/>
                                    <w:tcMar>
                                      <w:top w:w="150" w:type="dxa"/>
                                      <w:left w:w="150" w:type="dxa"/>
                                      <w:bottom w:w="150" w:type="dxa"/>
                                      <w:right w:w="150" w:type="dxa"/>
                                    </w:tcMar>
                                    <w:vAlign w:val="center"/>
                                  </w:tcPr>
                                  <w:tbl>
                                    <w:tblPr>
                                      <w:tblW w:w="5000" w:type="pct"/>
                                      <w:jc w:val="center"/>
                                      <w:tblCellMar>
                                        <w:left w:w="0" w:type="dxa"/>
                                        <w:right w:w="0" w:type="dxa"/>
                                      </w:tblCellMar>
                                      <w:tblLook w:val="04A0" w:firstRow="1" w:lastRow="0" w:firstColumn="1" w:lastColumn="0" w:noHBand="0" w:noVBand="1"/>
                                    </w:tblPr>
                                    <w:tblGrid>
                                      <w:gridCol w:w="8700"/>
                                    </w:tblGrid>
                                    <w:tr w:rsidR="005953BB" w:rsidRPr="005953BB" w14:paraId="186A8231" w14:textId="77777777">
                                      <w:trPr>
                                        <w:jc w:val="center"/>
                                      </w:trPr>
                                      <w:tc>
                                        <w:tcPr>
                                          <w:tcW w:w="5000" w:type="pct"/>
                                          <w:vAlign w:val="center"/>
                                          <w:hideMark/>
                                        </w:tcPr>
                                        <w:p w14:paraId="4942880F" w14:textId="77777777" w:rsidR="005953BB" w:rsidRPr="005953BB" w:rsidRDefault="005953BB" w:rsidP="005953BB">
                                          <w:r w:rsidRPr="005953BB">
                                            <w:pict w14:anchorId="32596CA0">
                                              <v:rect id="_x0000_i1180" style="width:468pt;height:1.2pt" o:hralign="center" o:hrstd="t" o:hr="t" fillcolor="#a0a0a0" stroked="f"/>
                                            </w:pict>
                                          </w:r>
                                        </w:p>
                                      </w:tc>
                                    </w:tr>
                                  </w:tbl>
                                  <w:p w14:paraId="49114401" w14:textId="46F75BA2" w:rsidR="005953BB" w:rsidRPr="005953BB" w:rsidRDefault="005953BB" w:rsidP="005953BB">
                                    <w:r w:rsidRPr="005953BB">
                                      <w:drawing>
                                        <wp:inline distT="0" distB="0" distL="0" distR="0" wp14:anchorId="2BA8F6F1" wp14:editId="163694CE">
                                          <wp:extent cx="5524500" cy="1607820"/>
                                          <wp:effectExtent l="0" t="0" r="0" b="0"/>
                                          <wp:docPr id="1888829865" name="Picture 11" descr="HTP Members Header Graphic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P Members Header Graphic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607820"/>
                                                  </a:xfrm>
                                                  <a:prstGeom prst="rect">
                                                    <a:avLst/>
                                                  </a:prstGeom>
                                                  <a:noFill/>
                                                  <a:ln>
                                                    <a:noFill/>
                                                  </a:ln>
                                                </pic:spPr>
                                              </pic:pic>
                                            </a:graphicData>
                                          </a:graphic>
                                        </wp:inline>
                                      </w:drawing>
                                    </w:r>
                                  </w:p>
                                  <w:p w14:paraId="366AA8AA" w14:textId="77777777" w:rsidR="005953BB" w:rsidRPr="005953BB" w:rsidRDefault="005953BB" w:rsidP="005953BB">
                                    <w:pPr>
                                      <w:rPr>
                                        <w:b/>
                                        <w:bCs/>
                                      </w:rPr>
                                    </w:pPr>
                                    <w:bookmarkStart w:id="0" w:name="link_2"/>
                                    <w:r w:rsidRPr="005953BB">
                                      <w:rPr>
                                        <w:b/>
                                        <w:bCs/>
                                      </w:rPr>
                                      <w:t xml:space="preserve">A284 </w:t>
                                    </w:r>
                                    <w:proofErr w:type="spellStart"/>
                                    <w:r w:rsidRPr="005953BB">
                                      <w:rPr>
                                        <w:b/>
                                        <w:bCs/>
                                      </w:rPr>
                                      <w:t>Lyminster</w:t>
                                    </w:r>
                                    <w:proofErr w:type="spellEnd"/>
                                    <w:r w:rsidRPr="005953BB">
                                      <w:rPr>
                                        <w:b/>
                                        <w:bCs/>
                                      </w:rPr>
                                      <w:t xml:space="preserve"> Bypass</w:t>
                                    </w:r>
                                    <w:bookmarkEnd w:id="0"/>
                                  </w:p>
                                  <w:p w14:paraId="34D5547B" w14:textId="77777777" w:rsidR="005953BB" w:rsidRPr="005953BB" w:rsidRDefault="005953BB" w:rsidP="005953BB">
                                    <w:r w:rsidRPr="005953BB">
                                      <w:t xml:space="preserve">The Scheme aims to alleviate traffic issues through </w:t>
                                    </w:r>
                                    <w:proofErr w:type="spellStart"/>
                                    <w:r w:rsidRPr="005953BB">
                                      <w:t>Lyminster</w:t>
                                    </w:r>
                                    <w:proofErr w:type="spellEnd"/>
                                    <w:r w:rsidRPr="005953BB">
                                      <w:t xml:space="preserve"> Village with the northern section of the bypass completing the link road from the A27 at </w:t>
                                    </w:r>
                                    <w:proofErr w:type="spellStart"/>
                                    <w:r w:rsidRPr="005953BB">
                                      <w:t>Crossbush</w:t>
                                    </w:r>
                                    <w:proofErr w:type="spellEnd"/>
                                    <w:r w:rsidRPr="005953BB">
                                      <w:t>, providing access to Littlehampton.</w:t>
                                    </w:r>
                                  </w:p>
                                  <w:p w14:paraId="7716BA89" w14:textId="77777777" w:rsidR="005953BB" w:rsidRPr="005953BB" w:rsidRDefault="005953BB" w:rsidP="005953BB">
                                    <w:r w:rsidRPr="005953BB">
                                      <w:t>The progress made in the last six months:</w:t>
                                    </w:r>
                                  </w:p>
                                  <w:tbl>
                                    <w:tblPr>
                                      <w:tblW w:w="5000" w:type="pct"/>
                                      <w:tblCellMar>
                                        <w:left w:w="0" w:type="dxa"/>
                                        <w:right w:w="0" w:type="dxa"/>
                                      </w:tblCellMar>
                                      <w:tblLook w:val="04A0" w:firstRow="1" w:lastRow="0" w:firstColumn="1" w:lastColumn="0" w:noHBand="0" w:noVBand="1"/>
                                    </w:tblPr>
                                    <w:tblGrid>
                                      <w:gridCol w:w="8700"/>
                                    </w:tblGrid>
                                    <w:tr w:rsidR="005953BB" w:rsidRPr="005953BB" w14:paraId="79703A3A" w14:textId="77777777">
                                      <w:tc>
                                        <w:tcPr>
                                          <w:tcW w:w="0" w:type="auto"/>
                                          <w:hideMark/>
                                        </w:tcPr>
                                        <w:p w14:paraId="3DFF2164" w14:textId="5C48999B" w:rsidR="005953BB" w:rsidRPr="005953BB" w:rsidRDefault="005953BB" w:rsidP="005953BB">
                                          <w:r w:rsidRPr="005953BB">
                                            <w:drawing>
                                              <wp:anchor distT="0" distB="0" distL="53340" distR="53340" simplePos="0" relativeHeight="251659264" behindDoc="0" locked="0" layoutInCell="1" allowOverlap="0" wp14:anchorId="30E35E48" wp14:editId="0B6FD4EF">
                                                <wp:simplePos x="0" y="0"/>
                                                <wp:positionH relativeFrom="column">
                                                  <wp:align>right</wp:align>
                                                </wp:positionH>
                                                <wp:positionV relativeFrom="line">
                                                  <wp:posOffset>0</wp:posOffset>
                                                </wp:positionV>
                                                <wp:extent cx="2238375" cy="1581150"/>
                                                <wp:effectExtent l="0" t="0" r="9525" b="0"/>
                                                <wp:wrapSquare wrapText="bothSides"/>
                                                <wp:docPr id="868741498" name="Picture 18" descr="North of Ancient Hedge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rth of Ancient Hedgerow"/>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38375" cy="1581150"/>
                                                        </a:xfrm>
                                                        <a:prstGeom prst="rect">
                                                          <a:avLst/>
                                                        </a:prstGeom>
                                                        <a:noFill/>
                                                      </pic:spPr>
                                                    </pic:pic>
                                                  </a:graphicData>
                                                </a:graphic>
                                                <wp14:sizeRelH relativeFrom="page">
                                                  <wp14:pctWidth>0</wp14:pctWidth>
                                                </wp14:sizeRelH>
                                                <wp14:sizeRelV relativeFrom="page">
                                                  <wp14:pctHeight>0</wp14:pctHeight>
                                                </wp14:sizeRelV>
                                              </wp:anchor>
                                            </w:drawing>
                                          </w:r>
                                          <w:r w:rsidRPr="005953BB">
                                            <w:rPr>
                                              <w:b/>
                                              <w:bCs/>
                                            </w:rPr>
                                            <w:t>North of Ancient Hedgerow</w:t>
                                          </w:r>
                                        </w:p>
                                        <w:p w14:paraId="7FB0CA79" w14:textId="77777777" w:rsidR="005953BB" w:rsidRPr="005953BB" w:rsidRDefault="005953BB" w:rsidP="005953BB">
                                          <w:r w:rsidRPr="005953BB">
                                            <w:t>In the second phase of culvert installation, a concrete culvert was built to support the live road over the stream, with a traffic island added for pedestrians and cyclists.</w:t>
                                          </w:r>
                                        </w:p>
                                        <w:p w14:paraId="3C54794C" w14:textId="77777777" w:rsidR="005953BB" w:rsidRPr="005953BB" w:rsidRDefault="005953BB" w:rsidP="005953BB">
                                          <w:r w:rsidRPr="005953BB">
                                            <w:t>In December, a 250-ton crane removed temporary sheet piles that had been holding back earth. Additionally, brickwork was added to the culvert's exterior to enhance its appearance and provide protection.</w:t>
                                          </w:r>
                                        </w:p>
                                        <w:p w14:paraId="0FBE1D79" w14:textId="77777777" w:rsidR="005953BB" w:rsidRPr="005953BB" w:rsidRDefault="005953BB" w:rsidP="005953BB">
                                          <w:r w:rsidRPr="005953BB">
                                            <w:rPr>
                                              <w:b/>
                                              <w:bCs/>
                                            </w:rPr>
                                            <w:t>Ancient Hedgerow to Bridleway</w:t>
                                          </w:r>
                                        </w:p>
                                        <w:p w14:paraId="0B7D5BAA" w14:textId="77777777" w:rsidR="005953BB" w:rsidRPr="005953BB" w:rsidRDefault="005953BB" w:rsidP="005953BB">
                                          <w:r w:rsidRPr="005953BB">
                                            <w:t xml:space="preserve">Traffic was diverted onto a short section of the new road for culvert installation, this is over the link road that will connect the Bypass to the old </w:t>
                                          </w:r>
                                          <w:proofErr w:type="spellStart"/>
                                          <w:r w:rsidRPr="005953BB">
                                            <w:t>Lyminster</w:t>
                                          </w:r>
                                          <w:proofErr w:type="spellEnd"/>
                                          <w:r w:rsidRPr="005953BB">
                                            <w:t xml:space="preserve"> Road. To reduce the future noise pollution, acoustic fencing has been set up around the link road.</w:t>
                                          </w:r>
                                        </w:p>
                                        <w:p w14:paraId="63323EC7" w14:textId="77777777" w:rsidR="005953BB" w:rsidRPr="005953BB" w:rsidRDefault="005953BB" w:rsidP="005953BB">
                                          <w:r w:rsidRPr="005953BB">
                                            <w:t>In landscaping areas, the ground has been prepared, and hedging whips were planted to promote biodiversity and establish new hedge lines around the project site.</w:t>
                                          </w:r>
                                        </w:p>
                                        <w:p w14:paraId="199F5713" w14:textId="77777777" w:rsidR="005953BB" w:rsidRPr="005953BB" w:rsidRDefault="005953BB" w:rsidP="005953BB">
                                          <w:r w:rsidRPr="005953BB">
                                            <w:rPr>
                                              <w:b/>
                                              <w:bCs/>
                                            </w:rPr>
                                            <w:t xml:space="preserve">Bridleway to Black Ditch              </w:t>
                                          </w:r>
                                        </w:p>
                                        <w:p w14:paraId="10DC3445" w14:textId="77777777" w:rsidR="005953BB" w:rsidRPr="005953BB" w:rsidRDefault="005953BB" w:rsidP="005953BB">
                                          <w:r w:rsidRPr="005953BB">
                                            <w:t>The embankment for the road is awaiting the final road surface. The footpath on the eastern side is complete, with concrete borders and marked edges. Pre-cast concrete drainage units have been installed to direct water runoff into the drainage system.</w:t>
                                          </w:r>
                                        </w:p>
                                        <w:p w14:paraId="6ACDEFAA" w14:textId="77777777" w:rsidR="005953BB" w:rsidRPr="005953BB" w:rsidRDefault="005953BB" w:rsidP="005953BB">
                                          <w:r w:rsidRPr="005953BB">
                                            <w:lastRenderedPageBreak/>
                                            <w:t>Additionally, the farmer's access track has been finished, with concrete edgings placed around its perimeter to define its boundaries clearly.</w:t>
                                          </w:r>
                                        </w:p>
                                      </w:tc>
                                    </w:tr>
                                  </w:tbl>
                                  <w:p w14:paraId="6176AB72" w14:textId="77777777" w:rsidR="005953BB" w:rsidRPr="005953BB" w:rsidRDefault="005953BB" w:rsidP="005953BB">
                                    <w:pPr>
                                      <w:rPr>
                                        <w:vanish/>
                                      </w:rPr>
                                    </w:pPr>
                                  </w:p>
                                  <w:tbl>
                                    <w:tblPr>
                                      <w:tblW w:w="5000" w:type="pct"/>
                                      <w:tblCellMar>
                                        <w:left w:w="0" w:type="dxa"/>
                                        <w:right w:w="0" w:type="dxa"/>
                                      </w:tblCellMar>
                                      <w:tblLook w:val="04A0" w:firstRow="1" w:lastRow="0" w:firstColumn="1" w:lastColumn="0" w:noHBand="0" w:noVBand="1"/>
                                    </w:tblPr>
                                    <w:tblGrid>
                                      <w:gridCol w:w="8700"/>
                                    </w:tblGrid>
                                    <w:tr w:rsidR="005953BB" w:rsidRPr="005953BB" w14:paraId="5E1BADB5" w14:textId="77777777">
                                      <w:tc>
                                        <w:tcPr>
                                          <w:tcW w:w="0" w:type="auto"/>
                                          <w:hideMark/>
                                        </w:tcPr>
                                        <w:p w14:paraId="209C0F4E" w14:textId="54410E42" w:rsidR="005953BB" w:rsidRPr="005953BB" w:rsidRDefault="005953BB" w:rsidP="005953BB">
                                          <w:r w:rsidRPr="005953BB">
                                            <w:drawing>
                                              <wp:anchor distT="0" distB="0" distL="53340" distR="53340" simplePos="0" relativeHeight="251660288" behindDoc="0" locked="0" layoutInCell="1" allowOverlap="0" wp14:anchorId="1DA4B05F" wp14:editId="37690DBE">
                                                <wp:simplePos x="0" y="0"/>
                                                <wp:positionH relativeFrom="column">
                                                  <wp:align>left</wp:align>
                                                </wp:positionH>
                                                <wp:positionV relativeFrom="line">
                                                  <wp:posOffset>0</wp:posOffset>
                                                </wp:positionV>
                                                <wp:extent cx="3000375" cy="2324100"/>
                                                <wp:effectExtent l="0" t="0" r="9525" b="0"/>
                                                <wp:wrapSquare wrapText="bothSides"/>
                                                <wp:docPr id="932832001" name="Picture 17" descr="South of Black D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uth of Black Ditch"/>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000375" cy="2324100"/>
                                                        </a:xfrm>
                                                        <a:prstGeom prst="rect">
                                                          <a:avLst/>
                                                        </a:prstGeom>
                                                        <a:noFill/>
                                                      </pic:spPr>
                                                    </pic:pic>
                                                  </a:graphicData>
                                                </a:graphic>
                                                <wp14:sizeRelH relativeFrom="page">
                                                  <wp14:pctWidth>0</wp14:pctWidth>
                                                </wp14:sizeRelH>
                                                <wp14:sizeRelV relativeFrom="page">
                                                  <wp14:pctHeight>0</wp14:pctHeight>
                                                </wp14:sizeRelV>
                                              </wp:anchor>
                                            </w:drawing>
                                          </w:r>
                                          <w:r w:rsidRPr="005953BB">
                                            <w:rPr>
                                              <w:b/>
                                              <w:bCs/>
                                            </w:rPr>
                                            <w:t>South of Black Ditch</w:t>
                                          </w:r>
                                        </w:p>
                                        <w:p w14:paraId="1E03E37A" w14:textId="77777777" w:rsidR="005953BB" w:rsidRPr="005953BB" w:rsidRDefault="005953BB" w:rsidP="005953BB">
                                          <w:r w:rsidRPr="005953BB">
                                            <w:t>In the viaduct's footpath, a subsurface drainage system (pipes and ditches that run beneath the surface) has been installed for managing rainwater and preventing waterlogging.</w:t>
                                          </w:r>
                                        </w:p>
                                        <w:p w14:paraId="163A8562" w14:textId="77777777" w:rsidR="005953BB" w:rsidRPr="005953BB" w:rsidRDefault="005953BB" w:rsidP="005953BB">
                                          <w:r w:rsidRPr="005953BB">
                                            <w:t>Concrete has also been added along the bridge's edges in preparation for a new layer of tarmac, ensuring the pathway will be strong and durable.</w:t>
                                          </w:r>
                                        </w:p>
                                      </w:tc>
                                    </w:tr>
                                  </w:tbl>
                                  <w:p w14:paraId="66E3DFEE" w14:textId="77777777" w:rsidR="005953BB" w:rsidRPr="005953BB" w:rsidRDefault="005953BB" w:rsidP="005953BB">
                                    <w:pPr>
                                      <w:rPr>
                                        <w:vanish/>
                                      </w:rPr>
                                    </w:pPr>
                                  </w:p>
                                  <w:tbl>
                                    <w:tblPr>
                                      <w:tblW w:w="5000" w:type="pct"/>
                                      <w:tblCellMar>
                                        <w:left w:w="0" w:type="dxa"/>
                                        <w:right w:w="0" w:type="dxa"/>
                                      </w:tblCellMar>
                                      <w:tblLook w:val="04A0" w:firstRow="1" w:lastRow="0" w:firstColumn="1" w:lastColumn="0" w:noHBand="0" w:noVBand="1"/>
                                    </w:tblPr>
                                    <w:tblGrid>
                                      <w:gridCol w:w="8700"/>
                                    </w:tblGrid>
                                    <w:tr w:rsidR="005953BB" w:rsidRPr="005953BB" w14:paraId="44E42479" w14:textId="77777777">
                                      <w:tc>
                                        <w:tcPr>
                                          <w:tcW w:w="0" w:type="auto"/>
                                          <w:tcMar>
                                            <w:top w:w="24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741"/>
                                          </w:tblGrid>
                                          <w:tr w:rsidR="005953BB" w:rsidRPr="005953BB" w14:paraId="158CBEC2" w14:textId="77777777">
                                            <w:trPr>
                                              <w:jc w:val="center"/>
                                            </w:trPr>
                                            <w:tc>
                                              <w:tcPr>
                                                <w:tcW w:w="0" w:type="auto"/>
                                                <w:shd w:val="clear" w:color="auto" w:fill="327C9C"/>
                                                <w:tcMar>
                                                  <w:top w:w="135" w:type="dxa"/>
                                                  <w:left w:w="225" w:type="dxa"/>
                                                  <w:bottom w:w="135" w:type="dxa"/>
                                                  <w:right w:w="225" w:type="dxa"/>
                                                </w:tcMar>
                                                <w:vAlign w:val="center"/>
                                                <w:hideMark/>
                                              </w:tcPr>
                                              <w:p w14:paraId="4F128BDF" w14:textId="77777777" w:rsidR="005953BB" w:rsidRPr="005953BB" w:rsidRDefault="005953BB" w:rsidP="005953BB">
                                                <w:hyperlink r:id="rId8" w:tgtFrame="_blank" w:tooltip="A284 Lyminster Bypass" w:history="1">
                                                  <w:r w:rsidRPr="005953BB">
                                                    <w:rPr>
                                                      <w:rStyle w:val="Hyperlink"/>
                                                      <w:b/>
                                                      <w:bCs/>
                                                    </w:rPr>
                                                    <w:t>Click here for further information</w:t>
                                                  </w:r>
                                                </w:hyperlink>
                                              </w:p>
                                            </w:tc>
                                          </w:tr>
                                        </w:tbl>
                                        <w:p w14:paraId="537EDCA9" w14:textId="77777777" w:rsidR="005953BB" w:rsidRPr="005953BB" w:rsidRDefault="005953BB" w:rsidP="005953BB"/>
                                      </w:tc>
                                    </w:tr>
                                  </w:tbl>
                                  <w:p w14:paraId="7F581111" w14:textId="77777777" w:rsidR="005953BB" w:rsidRPr="005953BB" w:rsidRDefault="005953BB" w:rsidP="005953BB">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5953BB" w:rsidRPr="005953BB" w14:paraId="6D839842" w14:textId="77777777">
                                      <w:trPr>
                                        <w:jc w:val="center"/>
                                      </w:trPr>
                                      <w:tc>
                                        <w:tcPr>
                                          <w:tcW w:w="5000" w:type="pct"/>
                                          <w:vAlign w:val="center"/>
                                          <w:hideMark/>
                                        </w:tcPr>
                                        <w:p w14:paraId="7093B494" w14:textId="77777777" w:rsidR="005953BB" w:rsidRPr="005953BB" w:rsidRDefault="005953BB" w:rsidP="005953BB">
                                          <w:r w:rsidRPr="005953BB">
                                            <w:pict w14:anchorId="0C16339A">
                                              <v:rect id="_x0000_i1182" style="width:468pt;height:1.2pt" o:hralign="center" o:hrstd="t" o:hr="t" fillcolor="#a0a0a0" stroked="f"/>
                                            </w:pict>
                                          </w:r>
                                        </w:p>
                                      </w:tc>
                                    </w:tr>
                                  </w:tbl>
                                  <w:p w14:paraId="6C751DFA" w14:textId="77777777" w:rsidR="005953BB" w:rsidRPr="005953BB" w:rsidRDefault="005953BB" w:rsidP="005953BB">
                                    <w:pPr>
                                      <w:rPr>
                                        <w:b/>
                                        <w:bCs/>
                                      </w:rPr>
                                    </w:pPr>
                                    <w:bookmarkStart w:id="1" w:name="link_3"/>
                                    <w:r w:rsidRPr="005953BB">
                                      <w:rPr>
                                        <w:b/>
                                        <w:bCs/>
                                      </w:rPr>
                                      <w:t xml:space="preserve">Bus Service Improvement </w:t>
                                    </w:r>
                                    <w:proofErr w:type="gramStart"/>
                                    <w:r w:rsidRPr="005953BB">
                                      <w:rPr>
                                        <w:b/>
                                        <w:bCs/>
                                      </w:rPr>
                                      <w:t>Plan(</w:t>
                                    </w:r>
                                    <w:proofErr w:type="gramEnd"/>
                                    <w:r w:rsidRPr="005953BB">
                                      <w:rPr>
                                        <w:b/>
                                        <w:bCs/>
                                      </w:rPr>
                                      <w:t>BSIP)</w:t>
                                    </w:r>
                                    <w:bookmarkEnd w:id="1"/>
                                  </w:p>
                                  <w:tbl>
                                    <w:tblPr>
                                      <w:tblW w:w="5000" w:type="pct"/>
                                      <w:tblCellMar>
                                        <w:left w:w="0" w:type="dxa"/>
                                        <w:right w:w="0" w:type="dxa"/>
                                      </w:tblCellMar>
                                      <w:tblLook w:val="04A0" w:firstRow="1" w:lastRow="0" w:firstColumn="1" w:lastColumn="0" w:noHBand="0" w:noVBand="1"/>
                                    </w:tblPr>
                                    <w:tblGrid>
                                      <w:gridCol w:w="8700"/>
                                    </w:tblGrid>
                                    <w:tr w:rsidR="005953BB" w:rsidRPr="005953BB" w14:paraId="2170F311" w14:textId="77777777">
                                      <w:tc>
                                        <w:tcPr>
                                          <w:tcW w:w="0" w:type="auto"/>
                                          <w:hideMark/>
                                        </w:tcPr>
                                        <w:p w14:paraId="640BDF5A" w14:textId="6EDBC6B8" w:rsidR="005953BB" w:rsidRPr="005953BB" w:rsidRDefault="005953BB" w:rsidP="005953BB">
                                          <w:r w:rsidRPr="005953BB">
                                            <w:drawing>
                                              <wp:anchor distT="0" distB="0" distL="53340" distR="53340" simplePos="0" relativeHeight="251661312" behindDoc="0" locked="0" layoutInCell="1" allowOverlap="0" wp14:anchorId="520EF98A" wp14:editId="74AEBED4">
                                                <wp:simplePos x="0" y="0"/>
                                                <wp:positionH relativeFrom="column">
                                                  <wp:align>right</wp:align>
                                                </wp:positionH>
                                                <wp:positionV relativeFrom="line">
                                                  <wp:posOffset>0</wp:posOffset>
                                                </wp:positionV>
                                                <wp:extent cx="2114550" cy="2895600"/>
                                                <wp:effectExtent l="0" t="0" r="0" b="0"/>
                                                <wp:wrapSquare wrapText="bothSides"/>
                                                <wp:docPr id="1967624828" name="Picture 16" descr="Real Time Passenger Information (RTPI) bus sto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al Time Passenger Information (RTPI) bus stop sign"/>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114550" cy="2895600"/>
                                                        </a:xfrm>
                                                        <a:prstGeom prst="rect">
                                                          <a:avLst/>
                                                        </a:prstGeom>
                                                        <a:noFill/>
                                                      </pic:spPr>
                                                    </pic:pic>
                                                  </a:graphicData>
                                                </a:graphic>
                                                <wp14:sizeRelH relativeFrom="page">
                                                  <wp14:pctWidth>0</wp14:pctWidth>
                                                </wp14:sizeRelH>
                                                <wp14:sizeRelV relativeFrom="page">
                                                  <wp14:pctHeight>0</wp14:pctHeight>
                                                </wp14:sizeRelV>
                                              </wp:anchor>
                                            </w:drawing>
                                          </w:r>
                                          <w:r w:rsidRPr="005953BB">
                                            <w:t>Significant work is underway to deliver on the commitments set out in our BSIP.  The improvements will deliver reduced bus journey times, improved passenger information and upgrades to roadside infrastructure, making bus journeys easier for passengers.  Progress on our capital commitments are as follows:  </w:t>
                                          </w:r>
                                        </w:p>
                                        <w:p w14:paraId="36847050" w14:textId="77777777" w:rsidR="005953BB" w:rsidRPr="005953BB" w:rsidRDefault="005953BB" w:rsidP="005953BB">
                                          <w:pPr>
                                            <w:numPr>
                                              <w:ilvl w:val="0"/>
                                              <w:numId w:val="1"/>
                                            </w:numPr>
                                          </w:pPr>
                                          <w:r w:rsidRPr="005953BB">
                                            <w:rPr>
                                              <w:b/>
                                              <w:bCs/>
                                            </w:rPr>
                                            <w:t>Real time passenger information (RTPI) screens</w:t>
                                          </w:r>
                                          <w:r w:rsidRPr="005953BB">
                                            <w:t xml:space="preserve"> – A countywide rollout of RTPI upgrades at bus stops started in January 2024 with 390 having been complete to date and a further 43 planned by March 2025. </w:t>
                                          </w:r>
                                        </w:p>
                                        <w:p w14:paraId="11D58721" w14:textId="77777777" w:rsidR="005953BB" w:rsidRPr="005953BB" w:rsidRDefault="005953BB" w:rsidP="005953BB">
                                          <w:r w:rsidRPr="005953BB">
                                            <w:t> </w:t>
                                          </w:r>
                                        </w:p>
                                        <w:p w14:paraId="47ADBD34" w14:textId="77777777" w:rsidR="005953BB" w:rsidRPr="005953BB" w:rsidRDefault="005953BB" w:rsidP="005953BB">
                                          <w:pPr>
                                            <w:numPr>
                                              <w:ilvl w:val="0"/>
                                              <w:numId w:val="2"/>
                                            </w:numPr>
                                          </w:pPr>
                                          <w:r w:rsidRPr="005953BB">
                                            <w:rPr>
                                              <w:b/>
                                              <w:bCs/>
                                            </w:rPr>
                                            <w:t>Manor Royal, Crawley</w:t>
                                          </w:r>
                                          <w:r w:rsidRPr="005953BB">
                                            <w:t xml:space="preserve">: The final phase of the </w:t>
                                          </w:r>
                                          <w:hyperlink r:id="rId10" w:history="1">
                                            <w:r w:rsidRPr="005953BB">
                                              <w:rPr>
                                                <w:rStyle w:val="Hyperlink"/>
                                              </w:rPr>
                                              <w:t>Manor Royal Highways Improvements, Crawley</w:t>
                                            </w:r>
                                          </w:hyperlink>
                                          <w:r w:rsidRPr="005953BB">
                                            <w:t xml:space="preserve"> will extend the eastbound bus lane on Manor Royal Road. Construction started in Early February 2025 and is expected to complete in Autumn 2025.</w:t>
                                          </w:r>
                                        </w:p>
                                        <w:p w14:paraId="6F4040EA" w14:textId="77777777" w:rsidR="005953BB" w:rsidRPr="005953BB" w:rsidRDefault="005953BB" w:rsidP="005953BB">
                                          <w:r w:rsidRPr="005953BB">
                                            <w:t> </w:t>
                                          </w:r>
                                        </w:p>
                                        <w:p w14:paraId="0F0746B9" w14:textId="77777777" w:rsidR="005953BB" w:rsidRPr="005953BB" w:rsidRDefault="005953BB" w:rsidP="005953BB">
                                          <w:pPr>
                                            <w:numPr>
                                              <w:ilvl w:val="0"/>
                                              <w:numId w:val="3"/>
                                            </w:numPr>
                                          </w:pPr>
                                          <w:r w:rsidRPr="005953BB">
                                            <w:rPr>
                                              <w:b/>
                                              <w:bCs/>
                                            </w:rPr>
                                            <w:lastRenderedPageBreak/>
                                            <w:t>Bus stop improvements</w:t>
                                          </w:r>
                                          <w:r w:rsidRPr="005953BB">
                                            <w:t xml:space="preserve"> – A countywide upgrade of bus stops started in 2024 with improvements made to 43 bus stops and a further 25 planned by April 2025. </w:t>
                                          </w:r>
                                        </w:p>
                                        <w:p w14:paraId="2530E879" w14:textId="77777777" w:rsidR="005953BB" w:rsidRPr="005953BB" w:rsidRDefault="005953BB" w:rsidP="005953BB">
                                          <w:r w:rsidRPr="005953BB">
                                            <w:t> </w:t>
                                          </w:r>
                                        </w:p>
                                        <w:p w14:paraId="60532573" w14:textId="77777777" w:rsidR="005953BB" w:rsidRPr="005953BB" w:rsidRDefault="005953BB" w:rsidP="005953BB">
                                          <w:pPr>
                                            <w:numPr>
                                              <w:ilvl w:val="0"/>
                                              <w:numId w:val="4"/>
                                            </w:numPr>
                                          </w:pPr>
                                          <w:r w:rsidRPr="005953BB">
                                            <w:rPr>
                                              <w:b/>
                                              <w:bCs/>
                                            </w:rPr>
                                            <w:t>Bus priority at traffic signals</w:t>
                                          </w:r>
                                          <w:r w:rsidRPr="005953BB">
                                            <w:t xml:space="preserve"> – The traffic light junction upgrades started in November 2023 with seventeen having been complete to date and a further seven planned by March 2025.</w:t>
                                          </w:r>
                                        </w:p>
                                        <w:p w14:paraId="70D08F28" w14:textId="77777777" w:rsidR="005953BB" w:rsidRPr="005953BB" w:rsidRDefault="005953BB" w:rsidP="005953BB">
                                          <w:r w:rsidRPr="005953BB">
                                            <w:t> </w:t>
                                          </w:r>
                                        </w:p>
                                        <w:p w14:paraId="0C10DE55" w14:textId="77777777" w:rsidR="005953BB" w:rsidRPr="005953BB" w:rsidRDefault="005953BB" w:rsidP="005953BB">
                                          <w:pPr>
                                            <w:numPr>
                                              <w:ilvl w:val="0"/>
                                              <w:numId w:val="5"/>
                                            </w:numPr>
                                          </w:pPr>
                                          <w:r w:rsidRPr="005953BB">
                                            <w:rPr>
                                              <w:b/>
                                              <w:bCs/>
                                            </w:rPr>
                                            <w:t>Fastway, Crawley</w:t>
                                          </w:r>
                                          <w:r w:rsidRPr="005953BB">
                                            <w:t xml:space="preserve"> – Bus stop upgrades have been completed on 33 bus stops across Fastway Bus Routes 10 &amp; 20. Further improvements are planned to improve bus journey times at 3 sites during Spring 2025.</w:t>
                                          </w:r>
                                        </w:p>
                                        <w:p w14:paraId="7E2E0C76" w14:textId="77777777" w:rsidR="005953BB" w:rsidRPr="005953BB" w:rsidRDefault="005953BB" w:rsidP="005953BB">
                                          <w:r w:rsidRPr="005953BB">
                                            <w:t> </w:t>
                                          </w:r>
                                        </w:p>
                                        <w:p w14:paraId="47A103CD" w14:textId="77777777" w:rsidR="005953BB" w:rsidRPr="005953BB" w:rsidRDefault="005953BB" w:rsidP="005953BB">
                                          <w:pPr>
                                            <w:numPr>
                                              <w:ilvl w:val="0"/>
                                              <w:numId w:val="6"/>
                                            </w:numPr>
                                          </w:pPr>
                                          <w:r w:rsidRPr="005953BB">
                                            <w:rPr>
                                              <w:b/>
                                              <w:bCs/>
                                            </w:rPr>
                                            <w:t>Western Boulevard, Crawley</w:t>
                                          </w:r>
                                          <w:r w:rsidRPr="005953BB">
                                            <w:t xml:space="preserve"> – Delivering dedicated bus lanes on the Boulevard (west) and bus priority upgrades at signalised junctions nearby. The work was led by Crawley Borough Council, and the delivery of the project has now been completed.</w:t>
                                          </w:r>
                                        </w:p>
                                        <w:p w14:paraId="071BAFE9" w14:textId="77777777" w:rsidR="005953BB" w:rsidRPr="005953BB" w:rsidRDefault="005953BB" w:rsidP="005953BB">
                                          <w:r w:rsidRPr="005953BB">
                                            <w:t> </w:t>
                                          </w:r>
                                        </w:p>
                                        <w:p w14:paraId="4C38285A" w14:textId="77777777" w:rsidR="005953BB" w:rsidRPr="005953BB" w:rsidRDefault="005953BB" w:rsidP="005953BB">
                                          <w:pPr>
                                            <w:numPr>
                                              <w:ilvl w:val="0"/>
                                              <w:numId w:val="7"/>
                                            </w:numPr>
                                          </w:pPr>
                                          <w:r w:rsidRPr="005953BB">
                                            <w:rPr>
                                              <w:b/>
                                              <w:bCs/>
                                            </w:rPr>
                                            <w:t xml:space="preserve">Route 500 Bus Shelter Scheme – </w:t>
                                          </w:r>
                                          <w:r w:rsidRPr="005953BB">
                                            <w:t>The tendering process is underway for the installation of 10 shelters along the route. Barnham and Eastergate Parish Council is leading on this with purchase of shelters, licencing and installation being project managed by the chosen contractor.</w:t>
                                          </w:r>
                                        </w:p>
                                      </w:tc>
                                    </w:tr>
                                  </w:tbl>
                                  <w:p w14:paraId="05299C03" w14:textId="77777777" w:rsidR="005953BB" w:rsidRPr="005953BB" w:rsidRDefault="005953BB" w:rsidP="005953BB">
                                    <w:pPr>
                                      <w:rPr>
                                        <w:vanish/>
                                      </w:rPr>
                                    </w:pPr>
                                  </w:p>
                                  <w:tbl>
                                    <w:tblPr>
                                      <w:tblW w:w="5000" w:type="pct"/>
                                      <w:tblCellMar>
                                        <w:left w:w="0" w:type="dxa"/>
                                        <w:right w:w="0" w:type="dxa"/>
                                      </w:tblCellMar>
                                      <w:tblLook w:val="04A0" w:firstRow="1" w:lastRow="0" w:firstColumn="1" w:lastColumn="0" w:noHBand="0" w:noVBand="1"/>
                                    </w:tblPr>
                                    <w:tblGrid>
                                      <w:gridCol w:w="8700"/>
                                    </w:tblGrid>
                                    <w:tr w:rsidR="005953BB" w:rsidRPr="005953BB" w14:paraId="3DD83234" w14:textId="77777777">
                                      <w:tc>
                                        <w:tcPr>
                                          <w:tcW w:w="0" w:type="auto"/>
                                          <w:tcMar>
                                            <w:top w:w="24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026"/>
                                          </w:tblGrid>
                                          <w:tr w:rsidR="005953BB" w:rsidRPr="005953BB" w14:paraId="09D573D6" w14:textId="77777777">
                                            <w:trPr>
                                              <w:jc w:val="center"/>
                                            </w:trPr>
                                            <w:tc>
                                              <w:tcPr>
                                                <w:tcW w:w="0" w:type="auto"/>
                                                <w:shd w:val="clear" w:color="auto" w:fill="327C9C"/>
                                                <w:tcMar>
                                                  <w:top w:w="135" w:type="dxa"/>
                                                  <w:left w:w="225" w:type="dxa"/>
                                                  <w:bottom w:w="135" w:type="dxa"/>
                                                  <w:right w:w="225" w:type="dxa"/>
                                                </w:tcMar>
                                                <w:vAlign w:val="center"/>
                                                <w:hideMark/>
                                              </w:tcPr>
                                              <w:p w14:paraId="2852C17C" w14:textId="77777777" w:rsidR="005953BB" w:rsidRPr="005953BB" w:rsidRDefault="005953BB" w:rsidP="005953BB">
                                                <w:hyperlink r:id="rId11" w:tgtFrame="_blank" w:tooltip="Bus Service Improvement Plan" w:history="1">
                                                  <w:r w:rsidRPr="005953BB">
                                                    <w:rPr>
                                                      <w:rStyle w:val="Hyperlink"/>
                                                      <w:b/>
                                                      <w:bCs/>
                                                    </w:rPr>
                                                    <w:t>Read more here</w:t>
                                                  </w:r>
                                                </w:hyperlink>
                                              </w:p>
                                            </w:tc>
                                          </w:tr>
                                        </w:tbl>
                                        <w:p w14:paraId="5CC99EA6" w14:textId="77777777" w:rsidR="005953BB" w:rsidRPr="005953BB" w:rsidRDefault="005953BB" w:rsidP="005953BB"/>
                                      </w:tc>
                                    </w:tr>
                                  </w:tbl>
                                  <w:p w14:paraId="2A0ABDF3" w14:textId="77777777" w:rsidR="005953BB" w:rsidRPr="005953BB" w:rsidRDefault="005953BB" w:rsidP="005953BB">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5953BB" w:rsidRPr="005953BB" w14:paraId="39D94531" w14:textId="77777777">
                                      <w:trPr>
                                        <w:jc w:val="center"/>
                                      </w:trPr>
                                      <w:tc>
                                        <w:tcPr>
                                          <w:tcW w:w="5000" w:type="pct"/>
                                          <w:vAlign w:val="center"/>
                                          <w:hideMark/>
                                        </w:tcPr>
                                        <w:p w14:paraId="7925CA92" w14:textId="77777777" w:rsidR="005953BB" w:rsidRPr="005953BB" w:rsidRDefault="005953BB" w:rsidP="005953BB">
                                          <w:r w:rsidRPr="005953BB">
                                            <w:pict w14:anchorId="4AC64953">
                                              <v:rect id="_x0000_i1183" style="width:468pt;height:1.2pt" o:hralign="center" o:hrstd="t" o:hr="t" fillcolor="#a0a0a0" stroked="f"/>
                                            </w:pict>
                                          </w:r>
                                        </w:p>
                                      </w:tc>
                                    </w:tr>
                                  </w:tbl>
                                  <w:p w14:paraId="5F402FE8" w14:textId="77777777" w:rsidR="005953BB" w:rsidRPr="005953BB" w:rsidRDefault="005953BB" w:rsidP="005953BB">
                                    <w:pPr>
                                      <w:rPr>
                                        <w:b/>
                                        <w:bCs/>
                                      </w:rPr>
                                    </w:pPr>
                                    <w:bookmarkStart w:id="2" w:name="link_5"/>
                                    <w:r w:rsidRPr="005953BB">
                                      <w:rPr>
                                        <w:b/>
                                        <w:bCs/>
                                      </w:rPr>
                                      <w:t>A29 Realignment Scheme</w:t>
                                    </w:r>
                                    <w:bookmarkEnd w:id="2"/>
                                  </w:p>
                                  <w:p w14:paraId="3C7ABF95" w14:textId="77777777" w:rsidR="005953BB" w:rsidRPr="005953BB" w:rsidRDefault="005953BB" w:rsidP="005953BB">
                                    <w:r w:rsidRPr="005953BB">
                                      <w:t xml:space="preserve">The scheme will deliver a new 4.34km road to the east of Eastergate, </w:t>
                                    </w:r>
                                    <w:proofErr w:type="spellStart"/>
                                    <w:r w:rsidRPr="005953BB">
                                      <w:t>Westergate</w:t>
                                    </w:r>
                                    <w:proofErr w:type="spellEnd"/>
                                    <w:r w:rsidRPr="005953BB">
                                      <w:t xml:space="preserve"> and Woodgate villages in two phases:</w:t>
                                    </w:r>
                                  </w:p>
                                  <w:p w14:paraId="4C148AF9" w14:textId="77777777" w:rsidR="005953BB" w:rsidRPr="005953BB" w:rsidRDefault="005953BB" w:rsidP="005953BB">
                                    <w:r w:rsidRPr="005953BB">
                                      <w:rPr>
                                        <w:b/>
                                        <w:bCs/>
                                      </w:rPr>
                                      <w:t>Phase 1 (north):</w:t>
                                    </w:r>
                                    <w:r w:rsidRPr="005953BB">
                                      <w:t xml:space="preserve"> From the A29 south of Eastergate Lane to a new junction with Barnham Road. Video link </w:t>
                                    </w:r>
                                    <w:hyperlink r:id="rId12" w:tgtFrame="_blank" w:tooltip="A29 Realignment Scheme" w:history="1">
                                      <w:r w:rsidRPr="005953BB">
                                        <w:rPr>
                                          <w:rStyle w:val="Hyperlink"/>
                                        </w:rPr>
                                        <w:t>here</w:t>
                                      </w:r>
                                    </w:hyperlink>
                                  </w:p>
                                  <w:p w14:paraId="4B24561C" w14:textId="77777777" w:rsidR="005953BB" w:rsidRPr="005953BB" w:rsidRDefault="005953BB" w:rsidP="005953BB">
                                    <w:r w:rsidRPr="005953BB">
                                      <w:rPr>
                                        <w:b/>
                                        <w:bCs/>
                                      </w:rPr>
                                      <w:t>Phase 2 (south):</w:t>
                                    </w:r>
                                    <w:r w:rsidRPr="005953BB">
                                      <w:t xml:space="preserve"> From Barnham Road to a new junction on the A29 south of </w:t>
                                    </w:r>
                                    <w:proofErr w:type="spellStart"/>
                                    <w:r w:rsidRPr="005953BB">
                                      <w:t>Lidsey</w:t>
                                    </w:r>
                                    <w:proofErr w:type="spellEnd"/>
                                    <w:r w:rsidRPr="005953BB">
                                      <w:t xml:space="preserve"> bends</w:t>
                                    </w:r>
                                  </w:p>
                                  <w:p w14:paraId="4C086057" w14:textId="77777777" w:rsidR="005953BB" w:rsidRPr="005953BB" w:rsidRDefault="005953BB" w:rsidP="005953BB">
                                    <w:r w:rsidRPr="005953BB">
                                      <w:rPr>
                                        <w:b/>
                                        <w:bCs/>
                                      </w:rPr>
                                      <w:t xml:space="preserve">Phase 1 update: </w:t>
                                    </w:r>
                                    <w:r w:rsidRPr="005953BB">
                                      <w:t xml:space="preserve">Following demolition of the </w:t>
                                    </w:r>
                                    <w:proofErr w:type="spellStart"/>
                                    <w:r w:rsidRPr="005953BB">
                                      <w:t>Fleurie</w:t>
                                    </w:r>
                                    <w:proofErr w:type="spellEnd"/>
                                    <w:r w:rsidRPr="005953BB">
                                      <w:t xml:space="preserve"> Nursery site last Summer, WSCC has continued to work with landowners alongside the Barnham Road Roundabout site.</w:t>
                                    </w:r>
                                  </w:p>
                                  <w:p w14:paraId="7864C038" w14:textId="77777777" w:rsidR="005953BB" w:rsidRPr="005953BB" w:rsidRDefault="005953BB" w:rsidP="005953BB">
                                    <w:r w:rsidRPr="005953BB">
                                      <w:t>WSCC is currently moving forward with the early construction of the Barnham Road Roundabout (Phase 1A) which will provide access to some housing and a Primary School site through the southern route. </w:t>
                                    </w:r>
                                  </w:p>
                                  <w:p w14:paraId="4C2F23A6" w14:textId="77777777" w:rsidR="005953BB" w:rsidRPr="005953BB" w:rsidRDefault="005953BB" w:rsidP="005953BB">
                                    <w:r w:rsidRPr="005953BB">
                                      <w:lastRenderedPageBreak/>
                                      <w:t>The Major Projects team is working with its specialists to issue a tender for the roundabout's construction and expecting a Key Decision soon. The tendering process is scheduled for spring and summer 2025. With subject to land agreements, construction is anticipated to begin in autumn 2025 and will last approximately a year.</w:t>
                                    </w:r>
                                  </w:p>
                                  <w:tbl>
                                    <w:tblPr>
                                      <w:tblW w:w="5000" w:type="pct"/>
                                      <w:tblCellMar>
                                        <w:left w:w="0" w:type="dxa"/>
                                        <w:right w:w="0" w:type="dxa"/>
                                      </w:tblCellMar>
                                      <w:tblLook w:val="04A0" w:firstRow="1" w:lastRow="0" w:firstColumn="1" w:lastColumn="0" w:noHBand="0" w:noVBand="1"/>
                                    </w:tblPr>
                                    <w:tblGrid>
                                      <w:gridCol w:w="8700"/>
                                    </w:tblGrid>
                                    <w:tr w:rsidR="005953BB" w:rsidRPr="005953BB" w14:paraId="75C7B0C4"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855"/>
                                          </w:tblGrid>
                                          <w:tr w:rsidR="005953BB" w:rsidRPr="005953BB" w14:paraId="49FD83FA" w14:textId="77777777">
                                            <w:trPr>
                                              <w:jc w:val="center"/>
                                            </w:trPr>
                                            <w:tc>
                                              <w:tcPr>
                                                <w:tcW w:w="0" w:type="auto"/>
                                                <w:shd w:val="clear" w:color="auto" w:fill="327C9C"/>
                                                <w:tcMar>
                                                  <w:top w:w="135" w:type="dxa"/>
                                                  <w:left w:w="225" w:type="dxa"/>
                                                  <w:bottom w:w="135" w:type="dxa"/>
                                                  <w:right w:w="225" w:type="dxa"/>
                                                </w:tcMar>
                                                <w:vAlign w:val="center"/>
                                                <w:hideMark/>
                                              </w:tcPr>
                                              <w:p w14:paraId="47776228" w14:textId="77777777" w:rsidR="005953BB" w:rsidRPr="005953BB" w:rsidRDefault="005953BB" w:rsidP="005953BB">
                                                <w:hyperlink r:id="rId13" w:tgtFrame="_blank" w:tooltip="A29 Realignment Scheme" w:history="1">
                                                  <w:r w:rsidRPr="005953BB">
                                                    <w:rPr>
                                                      <w:rStyle w:val="Hyperlink"/>
                                                      <w:b/>
                                                      <w:bCs/>
                                                    </w:rPr>
                                                    <w:t>Further information available here</w:t>
                                                  </w:r>
                                                </w:hyperlink>
                                              </w:p>
                                            </w:tc>
                                          </w:tr>
                                        </w:tbl>
                                        <w:p w14:paraId="1DBCF9CB" w14:textId="77777777" w:rsidR="005953BB" w:rsidRPr="005953BB" w:rsidRDefault="005953BB" w:rsidP="005953BB"/>
                                      </w:tc>
                                    </w:tr>
                                  </w:tbl>
                                  <w:p w14:paraId="08D54F1C" w14:textId="77777777" w:rsidR="005953BB" w:rsidRPr="005953BB" w:rsidRDefault="005953BB" w:rsidP="005953BB">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5953BB" w:rsidRPr="005953BB" w14:paraId="4E70E5D6" w14:textId="77777777">
                                      <w:trPr>
                                        <w:jc w:val="center"/>
                                      </w:trPr>
                                      <w:tc>
                                        <w:tcPr>
                                          <w:tcW w:w="5000" w:type="pct"/>
                                          <w:vAlign w:val="center"/>
                                          <w:hideMark/>
                                        </w:tcPr>
                                        <w:p w14:paraId="7A489B0B" w14:textId="77777777" w:rsidR="005953BB" w:rsidRPr="005953BB" w:rsidRDefault="005953BB" w:rsidP="005953BB">
                                          <w:r w:rsidRPr="005953BB">
                                            <w:pict w14:anchorId="33F7DFB4">
                                              <v:rect id="_x0000_i1184" style="width:468pt;height:1.2pt" o:hralign="center" o:hrstd="t" o:hr="t" fillcolor="#a0a0a0" stroked="f"/>
                                            </w:pict>
                                          </w:r>
                                        </w:p>
                                      </w:tc>
                                    </w:tr>
                                  </w:tbl>
                                  <w:p w14:paraId="5C2E31DC" w14:textId="77777777" w:rsidR="005953BB" w:rsidRPr="005953BB" w:rsidRDefault="005953BB" w:rsidP="005953BB">
                                    <w:pPr>
                                      <w:rPr>
                                        <w:b/>
                                        <w:bCs/>
                                      </w:rPr>
                                    </w:pPr>
                                    <w:bookmarkStart w:id="3" w:name="link_6"/>
                                    <w:r w:rsidRPr="005953BB">
                                      <w:rPr>
                                        <w:b/>
                                        <w:bCs/>
                                      </w:rPr>
                                      <w:t>Haywards Heath - South Road</w:t>
                                    </w:r>
                                    <w:bookmarkEnd w:id="3"/>
                                  </w:p>
                                  <w:p w14:paraId="733BAD12" w14:textId="77777777" w:rsidR="005953BB" w:rsidRPr="005953BB" w:rsidRDefault="005953BB" w:rsidP="005953BB">
                                    <w:r w:rsidRPr="005953BB">
                                      <w:t>The scheme emerged from the Haywards Heath Town Study 2015 and aims to discourage traffic through the shopping area along with providing an environmental enhancement.</w:t>
                                    </w:r>
                                  </w:p>
                                  <w:p w14:paraId="536B77CF" w14:textId="77777777" w:rsidR="005953BB" w:rsidRPr="005953BB" w:rsidRDefault="005953BB" w:rsidP="005953BB">
                                    <w:r w:rsidRPr="005953BB">
                                      <w:t>Following the public engagement in summer 2022, the scheme was costed, and funding opportunities were reviewed. The prospect of additional funding from Central Government is no longer looking to be viable within the foreseeable future. As such, the scope of the scheme is being reviewed if it is deliverable using available developer Section 106 contributions.</w:t>
                                    </w:r>
                                  </w:p>
                                  <w:p w14:paraId="5CE02C2B" w14:textId="77777777" w:rsidR="005953BB" w:rsidRPr="005953BB" w:rsidRDefault="005953BB" w:rsidP="005953BB">
                                    <w:r w:rsidRPr="005953BB">
                                      <w:t>Throughout Spring 2025, we will be engaging with the public to learn about their views of our proposed plan.</w:t>
                                    </w:r>
                                  </w:p>
                                  <w:tbl>
                                    <w:tblPr>
                                      <w:tblW w:w="5000" w:type="pct"/>
                                      <w:jc w:val="center"/>
                                      <w:tblCellMar>
                                        <w:left w:w="0" w:type="dxa"/>
                                        <w:right w:w="0" w:type="dxa"/>
                                      </w:tblCellMar>
                                      <w:tblLook w:val="04A0" w:firstRow="1" w:lastRow="0" w:firstColumn="1" w:lastColumn="0" w:noHBand="0" w:noVBand="1"/>
                                    </w:tblPr>
                                    <w:tblGrid>
                                      <w:gridCol w:w="8700"/>
                                    </w:tblGrid>
                                    <w:tr w:rsidR="005953BB" w:rsidRPr="005953BB" w14:paraId="13087A45" w14:textId="77777777">
                                      <w:trPr>
                                        <w:jc w:val="center"/>
                                      </w:trPr>
                                      <w:tc>
                                        <w:tcPr>
                                          <w:tcW w:w="5000" w:type="pct"/>
                                          <w:vAlign w:val="center"/>
                                          <w:hideMark/>
                                        </w:tcPr>
                                        <w:p w14:paraId="1F0B6403" w14:textId="77777777" w:rsidR="005953BB" w:rsidRPr="005953BB" w:rsidRDefault="005953BB" w:rsidP="005953BB">
                                          <w:r w:rsidRPr="005953BB">
                                            <w:pict w14:anchorId="474DBB1B">
                                              <v:rect id="_x0000_i1185" style="width:468pt;height:1.2pt" o:hralign="center" o:hrstd="t" o:hr="t" fillcolor="#a0a0a0" stroked="f"/>
                                            </w:pict>
                                          </w:r>
                                        </w:p>
                                      </w:tc>
                                    </w:tr>
                                  </w:tbl>
                                  <w:p w14:paraId="47475EDD" w14:textId="77777777" w:rsidR="005953BB" w:rsidRPr="005953BB" w:rsidRDefault="005953BB" w:rsidP="005953BB">
                                    <w:pPr>
                                      <w:rPr>
                                        <w:b/>
                                        <w:bCs/>
                                      </w:rPr>
                                    </w:pPr>
                                    <w:r w:rsidRPr="005953BB">
                                      <w:rPr>
                                        <w:b/>
                                        <w:bCs/>
                                      </w:rPr>
                                      <w:t>Worthing Railway Approach and Cross Street</w:t>
                                    </w:r>
                                  </w:p>
                                  <w:tbl>
                                    <w:tblPr>
                                      <w:tblW w:w="5000" w:type="pct"/>
                                      <w:tblCellMar>
                                        <w:left w:w="0" w:type="dxa"/>
                                        <w:right w:w="0" w:type="dxa"/>
                                      </w:tblCellMar>
                                      <w:tblLook w:val="04A0" w:firstRow="1" w:lastRow="0" w:firstColumn="1" w:lastColumn="0" w:noHBand="0" w:noVBand="1"/>
                                    </w:tblPr>
                                    <w:tblGrid>
                                      <w:gridCol w:w="8700"/>
                                    </w:tblGrid>
                                    <w:tr w:rsidR="005953BB" w:rsidRPr="005953BB" w14:paraId="2BAD589A" w14:textId="77777777">
                                      <w:tc>
                                        <w:tcPr>
                                          <w:tcW w:w="0" w:type="auto"/>
                                          <w:hideMark/>
                                        </w:tcPr>
                                        <w:p w14:paraId="180F2E29" w14:textId="7462096E" w:rsidR="005953BB" w:rsidRPr="005953BB" w:rsidRDefault="005953BB" w:rsidP="005953BB">
                                          <w:r w:rsidRPr="005953BB">
                                            <w:drawing>
                                              <wp:anchor distT="0" distB="0" distL="53340" distR="53340" simplePos="0" relativeHeight="251662336" behindDoc="0" locked="0" layoutInCell="1" allowOverlap="0" wp14:anchorId="2387F27C" wp14:editId="17034B07">
                                                <wp:simplePos x="0" y="0"/>
                                                <wp:positionH relativeFrom="column">
                                                  <wp:align>right</wp:align>
                                                </wp:positionH>
                                                <wp:positionV relativeFrom="line">
                                                  <wp:posOffset>0</wp:posOffset>
                                                </wp:positionV>
                                                <wp:extent cx="2047875" cy="1543050"/>
                                                <wp:effectExtent l="0" t="0" r="9525" b="0"/>
                                                <wp:wrapSquare wrapText="bothSides"/>
                                                <wp:docPr id="1415730432" name="Picture 15" descr="Railway Approach, Wor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ailway Approach, Worthi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047875" cy="1543050"/>
                                                        </a:xfrm>
                                                        <a:prstGeom prst="rect">
                                                          <a:avLst/>
                                                        </a:prstGeom>
                                                        <a:noFill/>
                                                      </pic:spPr>
                                                    </pic:pic>
                                                  </a:graphicData>
                                                </a:graphic>
                                                <wp14:sizeRelH relativeFrom="page">
                                                  <wp14:pctWidth>0</wp14:pctWidth>
                                                </wp14:sizeRelH>
                                                <wp14:sizeRelV relativeFrom="page">
                                                  <wp14:pctHeight>0</wp14:pctHeight>
                                                </wp14:sizeRelV>
                                              </wp:anchor>
                                            </w:drawing>
                                          </w:r>
                                          <w:r w:rsidRPr="005953BB">
                                            <w:t xml:space="preserve">Works to the Worthing Railway Station frontage and Railway Approach completed before Christmas, </w:t>
                                          </w:r>
                                          <w:proofErr w:type="gramStart"/>
                                          <w:r w:rsidRPr="005953BB">
                                            <w:t>with the exception of</w:t>
                                          </w:r>
                                          <w:proofErr w:type="gramEnd"/>
                                          <w:r w:rsidRPr="005953BB">
                                            <w:t xml:space="preserve"> minor snagging. The Railway Approach project, delivered by the Worthing Growth Programme, was delivered in synergy with the Active Travel funded Cross Street works to reduce disruption. The project enhanced accessibility features, increased greening and introduced safety measures such as improved lighting and CCTV. Additionally, the project promotes walking and cycling with measures including a contraflow cycle lane and raised tables introduced.</w:t>
                                          </w:r>
                                        </w:p>
                                        <w:p w14:paraId="196AA7A0" w14:textId="77777777" w:rsidR="005953BB" w:rsidRPr="005953BB" w:rsidRDefault="005953BB" w:rsidP="005953BB">
                                          <w:r w:rsidRPr="005953BB">
                                            <w:t xml:space="preserve">WSCC also commissioned </w:t>
                                          </w:r>
                                          <w:proofErr w:type="spellStart"/>
                                          <w:r w:rsidRPr="005953BB">
                                            <w:t>Artyface</w:t>
                                          </w:r>
                                          <w:proofErr w:type="spellEnd"/>
                                          <w:r w:rsidRPr="005953BB">
                                            <w:t xml:space="preserve"> to work with the local community to create four mosaic roundels for the front of the station with support from local ceramics artist, Alice Mara. For more information on the mosaic roundels, please click the </w:t>
                                          </w:r>
                                          <w:hyperlink r:id="rId15" w:history="1">
                                            <w:r w:rsidRPr="005953BB">
                                              <w:rPr>
                                                <w:rStyle w:val="Hyperlink"/>
                                              </w:rPr>
                                              <w:t>link</w:t>
                                            </w:r>
                                          </w:hyperlink>
                                          <w:r w:rsidRPr="005953BB">
                                            <w:t>.</w:t>
                                          </w:r>
                                        </w:p>
                                      </w:tc>
                                    </w:tr>
                                  </w:tbl>
                                  <w:p w14:paraId="342CDD9E" w14:textId="77777777" w:rsidR="005953BB" w:rsidRPr="005953BB" w:rsidRDefault="005953BB" w:rsidP="005953BB">
                                    <w:pPr>
                                      <w:rPr>
                                        <w:vanish/>
                                      </w:rPr>
                                    </w:pPr>
                                  </w:p>
                                  <w:tbl>
                                    <w:tblPr>
                                      <w:tblW w:w="5000" w:type="pct"/>
                                      <w:tblCellMar>
                                        <w:left w:w="0" w:type="dxa"/>
                                        <w:right w:w="0" w:type="dxa"/>
                                      </w:tblCellMar>
                                      <w:tblLook w:val="04A0" w:firstRow="1" w:lastRow="0" w:firstColumn="1" w:lastColumn="0" w:noHBand="0" w:noVBand="1"/>
                                    </w:tblPr>
                                    <w:tblGrid>
                                      <w:gridCol w:w="8700"/>
                                    </w:tblGrid>
                                    <w:tr w:rsidR="005953BB" w:rsidRPr="005953BB" w14:paraId="57BF9A6C" w14:textId="77777777">
                                      <w:tc>
                                        <w:tcPr>
                                          <w:tcW w:w="0" w:type="auto"/>
                                          <w:hideMark/>
                                        </w:tcPr>
                                        <w:p w14:paraId="383ECFCA" w14:textId="2FF1A844" w:rsidR="005953BB" w:rsidRPr="005953BB" w:rsidRDefault="005953BB" w:rsidP="005953BB">
                                          <w:r w:rsidRPr="005953BB">
                                            <w:lastRenderedPageBreak/>
                                            <w:drawing>
                                              <wp:anchor distT="0" distB="0" distL="53340" distR="53340" simplePos="0" relativeHeight="251663360" behindDoc="0" locked="0" layoutInCell="1" allowOverlap="0" wp14:anchorId="316E403C" wp14:editId="56A26B0D">
                                                <wp:simplePos x="0" y="0"/>
                                                <wp:positionH relativeFrom="column">
                                                  <wp:align>left</wp:align>
                                                </wp:positionH>
                                                <wp:positionV relativeFrom="line">
                                                  <wp:posOffset>0</wp:posOffset>
                                                </wp:positionV>
                                                <wp:extent cx="2009775" cy="1504950"/>
                                                <wp:effectExtent l="0" t="0" r="9525" b="0"/>
                                                <wp:wrapSquare wrapText="bothSides"/>
                                                <wp:docPr id="310951869" name="Picture 14" descr="Cross Street, Wor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oss Street, Worthin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009775" cy="1504950"/>
                                                        </a:xfrm>
                                                        <a:prstGeom prst="rect">
                                                          <a:avLst/>
                                                        </a:prstGeom>
                                                        <a:noFill/>
                                                      </pic:spPr>
                                                    </pic:pic>
                                                  </a:graphicData>
                                                </a:graphic>
                                                <wp14:sizeRelH relativeFrom="page">
                                                  <wp14:pctWidth>0</wp14:pctWidth>
                                                </wp14:sizeRelH>
                                                <wp14:sizeRelV relativeFrom="page">
                                                  <wp14:pctHeight>0</wp14:pctHeight>
                                                </wp14:sizeRelV>
                                              </wp:anchor>
                                            </w:drawing>
                                          </w:r>
                                          <w:r w:rsidRPr="005953BB">
                                            <w:t xml:space="preserve">Sustainability was a priority throughout design and construction with the project’s focus being to create a safe and attractive gateway between the public transport hub and the town centre for pedestrians and cyclists. Local contractor </w:t>
                                          </w:r>
                                          <w:proofErr w:type="spellStart"/>
                                          <w:r w:rsidRPr="005953BB">
                                            <w:t>Landbuild</w:t>
                                          </w:r>
                                          <w:proofErr w:type="spellEnd"/>
                                          <w:r w:rsidRPr="005953BB">
                                            <w:t xml:space="preserve"> were able to reuse a significant quantity of materials within the project itself or along Bognor Regis Esplanade, as well as introducing 17 more trees and further planting into the landscape. A deep dive into the project’s sustainability attributes will be included in a press release next month following the project’s opening.</w:t>
                                          </w:r>
                                        </w:p>
                                        <w:p w14:paraId="5CB6469B" w14:textId="77777777" w:rsidR="005953BB" w:rsidRPr="005953BB" w:rsidRDefault="005953BB" w:rsidP="005953BB">
                                          <w:r w:rsidRPr="005953BB">
                                            <w:t>A video flythrough of the completed works is now available on this </w:t>
                                          </w:r>
                                          <w:hyperlink r:id="rId17" w:history="1">
                                            <w:r w:rsidRPr="005953BB">
                                              <w:rPr>
                                                <w:rStyle w:val="Hyperlink"/>
                                              </w:rPr>
                                              <w:t>link</w:t>
                                            </w:r>
                                          </w:hyperlink>
                                          <w:r w:rsidRPr="005953BB">
                                            <w:t>.</w:t>
                                          </w:r>
                                        </w:p>
                                      </w:tc>
                                    </w:tr>
                                  </w:tbl>
                                  <w:p w14:paraId="6C941393" w14:textId="77777777" w:rsidR="005953BB" w:rsidRPr="005953BB" w:rsidRDefault="005953BB" w:rsidP="005953BB">
                                    <w:pPr>
                                      <w:rPr>
                                        <w:vanish/>
                                      </w:rPr>
                                    </w:pPr>
                                  </w:p>
                                  <w:tbl>
                                    <w:tblPr>
                                      <w:tblW w:w="5000" w:type="pct"/>
                                      <w:tblCellMar>
                                        <w:left w:w="0" w:type="dxa"/>
                                        <w:right w:w="0" w:type="dxa"/>
                                      </w:tblCellMar>
                                      <w:tblLook w:val="04A0" w:firstRow="1" w:lastRow="0" w:firstColumn="1" w:lastColumn="0" w:noHBand="0" w:noVBand="1"/>
                                    </w:tblPr>
                                    <w:tblGrid>
                                      <w:gridCol w:w="8700"/>
                                    </w:tblGrid>
                                    <w:tr w:rsidR="005953BB" w:rsidRPr="005953BB" w14:paraId="68C271C2" w14:textId="77777777">
                                      <w:tc>
                                        <w:tcPr>
                                          <w:tcW w:w="0" w:type="auto"/>
                                          <w:tcMar>
                                            <w:top w:w="24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144"/>
                                          </w:tblGrid>
                                          <w:tr w:rsidR="005953BB" w:rsidRPr="005953BB" w14:paraId="647FF81D" w14:textId="77777777">
                                            <w:trPr>
                                              <w:jc w:val="center"/>
                                            </w:trPr>
                                            <w:tc>
                                              <w:tcPr>
                                                <w:tcW w:w="0" w:type="auto"/>
                                                <w:shd w:val="clear" w:color="auto" w:fill="327C9C"/>
                                                <w:tcMar>
                                                  <w:top w:w="135" w:type="dxa"/>
                                                  <w:left w:w="225" w:type="dxa"/>
                                                  <w:bottom w:w="135" w:type="dxa"/>
                                                  <w:right w:w="225" w:type="dxa"/>
                                                </w:tcMar>
                                                <w:vAlign w:val="center"/>
                                                <w:hideMark/>
                                              </w:tcPr>
                                              <w:p w14:paraId="07BFCF4A" w14:textId="77777777" w:rsidR="005953BB" w:rsidRPr="005953BB" w:rsidRDefault="005953BB" w:rsidP="005953BB">
                                                <w:hyperlink r:id="rId18" w:tgtFrame="_blank" w:tooltip="Worthing Railway Approach" w:history="1">
                                                  <w:r w:rsidRPr="005953BB">
                                                    <w:rPr>
                                                      <w:rStyle w:val="Hyperlink"/>
                                                      <w:b/>
                                                      <w:bCs/>
                                                    </w:rPr>
                                                    <w:t>More details available here</w:t>
                                                  </w:r>
                                                </w:hyperlink>
                                              </w:p>
                                            </w:tc>
                                          </w:tr>
                                        </w:tbl>
                                        <w:p w14:paraId="1C5E4D26" w14:textId="77777777" w:rsidR="005953BB" w:rsidRPr="005953BB" w:rsidRDefault="005953BB" w:rsidP="005953BB"/>
                                      </w:tc>
                                    </w:tr>
                                  </w:tbl>
                                  <w:p w14:paraId="06932035" w14:textId="77777777" w:rsidR="005953BB" w:rsidRPr="005953BB" w:rsidRDefault="005953BB" w:rsidP="005953BB">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5953BB" w:rsidRPr="005953BB" w14:paraId="2A7AC7BA" w14:textId="77777777">
                                      <w:trPr>
                                        <w:jc w:val="center"/>
                                      </w:trPr>
                                      <w:tc>
                                        <w:tcPr>
                                          <w:tcW w:w="5000" w:type="pct"/>
                                          <w:vAlign w:val="center"/>
                                          <w:hideMark/>
                                        </w:tcPr>
                                        <w:p w14:paraId="554746FA" w14:textId="77777777" w:rsidR="005953BB" w:rsidRPr="005953BB" w:rsidRDefault="005953BB" w:rsidP="005953BB">
                                          <w:r w:rsidRPr="005953BB">
                                            <w:pict w14:anchorId="0C0FD5ED">
                                              <v:rect id="_x0000_i1186" style="width:468pt;height:1.2pt" o:hralign="center" o:hrstd="t" o:hr="t" fillcolor="#a0a0a0" stroked="f"/>
                                            </w:pict>
                                          </w:r>
                                        </w:p>
                                      </w:tc>
                                    </w:tr>
                                  </w:tbl>
                                  <w:p w14:paraId="434CFB6B" w14:textId="77777777" w:rsidR="005953BB" w:rsidRPr="005953BB" w:rsidRDefault="005953BB" w:rsidP="005953BB">
                                    <w:pPr>
                                      <w:rPr>
                                        <w:b/>
                                        <w:bCs/>
                                      </w:rPr>
                                    </w:pPr>
                                    <w:bookmarkStart w:id="4" w:name="link_7"/>
                                    <w:r w:rsidRPr="005953BB">
                                      <w:rPr>
                                        <w:b/>
                                        <w:bCs/>
                                      </w:rPr>
                                      <w:t>A259 Bognor Regis to Littlehampton</w:t>
                                    </w:r>
                                    <w:bookmarkEnd w:id="4"/>
                                  </w:p>
                                  <w:tbl>
                                    <w:tblPr>
                                      <w:tblW w:w="5000" w:type="pct"/>
                                      <w:tblCellMar>
                                        <w:left w:w="0" w:type="dxa"/>
                                        <w:right w:w="0" w:type="dxa"/>
                                      </w:tblCellMar>
                                      <w:tblLook w:val="04A0" w:firstRow="1" w:lastRow="0" w:firstColumn="1" w:lastColumn="0" w:noHBand="0" w:noVBand="1"/>
                                    </w:tblPr>
                                    <w:tblGrid>
                                      <w:gridCol w:w="8700"/>
                                    </w:tblGrid>
                                    <w:tr w:rsidR="005953BB" w:rsidRPr="005953BB" w14:paraId="2FE3E570" w14:textId="77777777">
                                      <w:tc>
                                        <w:tcPr>
                                          <w:tcW w:w="0" w:type="auto"/>
                                          <w:hideMark/>
                                        </w:tcPr>
                                        <w:p w14:paraId="7B561155" w14:textId="0DC15117" w:rsidR="005953BB" w:rsidRPr="005953BB" w:rsidRDefault="005953BB" w:rsidP="005953BB">
                                          <w:r w:rsidRPr="005953BB">
                                            <w:drawing>
                                              <wp:anchor distT="0" distB="0" distL="53340" distR="53340" simplePos="0" relativeHeight="251664384" behindDoc="0" locked="0" layoutInCell="1" allowOverlap="0" wp14:anchorId="6DA318AF" wp14:editId="6388AF7E">
                                                <wp:simplePos x="0" y="0"/>
                                                <wp:positionH relativeFrom="column">
                                                  <wp:align>right</wp:align>
                                                </wp:positionH>
                                                <wp:positionV relativeFrom="line">
                                                  <wp:posOffset>0</wp:posOffset>
                                                </wp:positionV>
                                                <wp:extent cx="3228975" cy="1104900"/>
                                                <wp:effectExtent l="0" t="0" r="9525" b="0"/>
                                                <wp:wrapSquare wrapText="bothSides"/>
                                                <wp:docPr id="661196500" name="Picture 13" descr="A259 Bognor Regis to Littlehampton Enha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259 Bognor Regis to Littlehampton Enhancement"/>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3228975" cy="1104900"/>
                                                        </a:xfrm>
                                                        <a:prstGeom prst="rect">
                                                          <a:avLst/>
                                                        </a:prstGeom>
                                                        <a:noFill/>
                                                      </pic:spPr>
                                                    </pic:pic>
                                                  </a:graphicData>
                                                </a:graphic>
                                                <wp14:sizeRelH relativeFrom="page">
                                                  <wp14:pctWidth>0</wp14:pctWidth>
                                                </wp14:sizeRelH>
                                                <wp14:sizeRelV relativeFrom="page">
                                                  <wp14:pctHeight>0</wp14:pctHeight>
                                                </wp14:sizeRelV>
                                              </wp:anchor>
                                            </w:drawing>
                                          </w:r>
                                          <w:r w:rsidRPr="005953BB">
                                            <w:t xml:space="preserve">This scheme aims to enhance active travel, bus priority measures as well as highway capacity at various locations along the A259 Bognor Regis to Littlehampton corridor between Comet Corner and Bridge Road roundabout. We are currently </w:t>
                                          </w:r>
                                          <w:proofErr w:type="gramStart"/>
                                          <w:r w:rsidRPr="005953BB">
                                            <w:t>awaiting</w:t>
                                          </w:r>
                                          <w:proofErr w:type="gramEnd"/>
                                          <w:r w:rsidRPr="005953BB">
                                            <w:t xml:space="preserve"> for the approval of the outline business case by the Department for Transport. When approved, a full business case will be prepared and submitted for further approval before construction can start.</w:t>
                                          </w:r>
                                        </w:p>
                                      </w:tc>
                                    </w:tr>
                                  </w:tbl>
                                  <w:p w14:paraId="54E5C165" w14:textId="77777777" w:rsidR="005953BB" w:rsidRPr="005953BB" w:rsidRDefault="005953BB" w:rsidP="005953BB">
                                    <w:pPr>
                                      <w:rPr>
                                        <w:vanish/>
                                      </w:rPr>
                                    </w:pPr>
                                  </w:p>
                                  <w:tbl>
                                    <w:tblPr>
                                      <w:tblW w:w="5000" w:type="pct"/>
                                      <w:tblCellMar>
                                        <w:left w:w="0" w:type="dxa"/>
                                        <w:right w:w="0" w:type="dxa"/>
                                      </w:tblCellMar>
                                      <w:tblLook w:val="04A0" w:firstRow="1" w:lastRow="0" w:firstColumn="1" w:lastColumn="0" w:noHBand="0" w:noVBand="1"/>
                                    </w:tblPr>
                                    <w:tblGrid>
                                      <w:gridCol w:w="8700"/>
                                    </w:tblGrid>
                                    <w:tr w:rsidR="005953BB" w:rsidRPr="005953BB" w14:paraId="0065B99F" w14:textId="77777777">
                                      <w:tc>
                                        <w:tcPr>
                                          <w:tcW w:w="0" w:type="auto"/>
                                          <w:tcMar>
                                            <w:top w:w="24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382"/>
                                          </w:tblGrid>
                                          <w:tr w:rsidR="005953BB" w:rsidRPr="005953BB" w14:paraId="619B3354" w14:textId="77777777">
                                            <w:trPr>
                                              <w:jc w:val="center"/>
                                            </w:trPr>
                                            <w:tc>
                                              <w:tcPr>
                                                <w:tcW w:w="0" w:type="auto"/>
                                                <w:shd w:val="clear" w:color="auto" w:fill="327C9C"/>
                                                <w:tcMar>
                                                  <w:top w:w="135" w:type="dxa"/>
                                                  <w:left w:w="225" w:type="dxa"/>
                                                  <w:bottom w:w="135" w:type="dxa"/>
                                                  <w:right w:w="225" w:type="dxa"/>
                                                </w:tcMar>
                                                <w:vAlign w:val="center"/>
                                                <w:hideMark/>
                                              </w:tcPr>
                                              <w:p w14:paraId="0D391304" w14:textId="77777777" w:rsidR="005953BB" w:rsidRPr="005953BB" w:rsidRDefault="005953BB" w:rsidP="005953BB">
                                                <w:hyperlink r:id="rId20" w:tgtFrame="_blank" w:tooltip="A259 Bognor Regis to Littlehampton" w:history="1">
                                                  <w:r w:rsidRPr="005953BB">
                                                    <w:rPr>
                                                      <w:rStyle w:val="Hyperlink"/>
                                                      <w:b/>
                                                      <w:bCs/>
                                                    </w:rPr>
                                                    <w:t>View scheme plans</w:t>
                                                  </w:r>
                                                </w:hyperlink>
                                              </w:p>
                                            </w:tc>
                                          </w:tr>
                                        </w:tbl>
                                        <w:p w14:paraId="1A0D042C" w14:textId="77777777" w:rsidR="005953BB" w:rsidRPr="005953BB" w:rsidRDefault="005953BB" w:rsidP="005953BB"/>
                                      </w:tc>
                                    </w:tr>
                                  </w:tbl>
                                  <w:p w14:paraId="598EADA0" w14:textId="77777777" w:rsidR="005953BB" w:rsidRPr="005953BB" w:rsidRDefault="005953BB" w:rsidP="005953BB">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5953BB" w:rsidRPr="005953BB" w14:paraId="2ABFC77A" w14:textId="77777777">
                                      <w:trPr>
                                        <w:jc w:val="center"/>
                                      </w:trPr>
                                      <w:tc>
                                        <w:tcPr>
                                          <w:tcW w:w="5000" w:type="pct"/>
                                          <w:vAlign w:val="center"/>
                                          <w:hideMark/>
                                        </w:tcPr>
                                        <w:p w14:paraId="51A7BB0D" w14:textId="77777777" w:rsidR="005953BB" w:rsidRPr="005953BB" w:rsidRDefault="005953BB" w:rsidP="005953BB">
                                          <w:r w:rsidRPr="005953BB">
                                            <w:pict w14:anchorId="568E93C7">
                                              <v:rect id="_x0000_i1187" style="width:468pt;height:1.2pt" o:hralign="center" o:hrstd="t" o:hr="t" fillcolor="#a0a0a0" stroked="f"/>
                                            </w:pict>
                                          </w:r>
                                        </w:p>
                                      </w:tc>
                                    </w:tr>
                                  </w:tbl>
                                  <w:p w14:paraId="1A54606D" w14:textId="77777777" w:rsidR="005953BB" w:rsidRPr="005953BB" w:rsidRDefault="005953BB" w:rsidP="005953BB">
                                    <w:pPr>
                                      <w:rPr>
                                        <w:b/>
                                        <w:bCs/>
                                      </w:rPr>
                                    </w:pPr>
                                    <w:r w:rsidRPr="005953BB">
                                      <w:rPr>
                                        <w:b/>
                                        <w:bCs/>
                                      </w:rPr>
                                      <w:t>Chichester City Centre Public Realm Improvements</w:t>
                                    </w:r>
                                  </w:p>
                                  <w:tbl>
                                    <w:tblPr>
                                      <w:tblW w:w="5000" w:type="pct"/>
                                      <w:tblCellMar>
                                        <w:left w:w="0" w:type="dxa"/>
                                        <w:right w:w="0" w:type="dxa"/>
                                      </w:tblCellMar>
                                      <w:tblLook w:val="04A0" w:firstRow="1" w:lastRow="0" w:firstColumn="1" w:lastColumn="0" w:noHBand="0" w:noVBand="1"/>
                                    </w:tblPr>
                                    <w:tblGrid>
                                      <w:gridCol w:w="8700"/>
                                    </w:tblGrid>
                                    <w:tr w:rsidR="005953BB" w:rsidRPr="005953BB" w14:paraId="324421E6" w14:textId="77777777">
                                      <w:tc>
                                        <w:tcPr>
                                          <w:tcW w:w="0" w:type="auto"/>
                                          <w:hideMark/>
                                        </w:tcPr>
                                        <w:p w14:paraId="3203E58E" w14:textId="42762B6D" w:rsidR="005953BB" w:rsidRPr="005953BB" w:rsidRDefault="005953BB" w:rsidP="005953BB">
                                          <w:r w:rsidRPr="005953BB">
                                            <w:lastRenderedPageBreak/>
                                            <w:drawing>
                                              <wp:anchor distT="0" distB="0" distL="53340" distR="53340" simplePos="0" relativeHeight="251665408" behindDoc="0" locked="0" layoutInCell="1" allowOverlap="0" wp14:anchorId="24F6D814" wp14:editId="5C97B135">
                                                <wp:simplePos x="0" y="0"/>
                                                <wp:positionH relativeFrom="column">
                                                  <wp:align>right</wp:align>
                                                </wp:positionH>
                                                <wp:positionV relativeFrom="line">
                                                  <wp:posOffset>0</wp:posOffset>
                                                </wp:positionV>
                                                <wp:extent cx="2371725" cy="1666875"/>
                                                <wp:effectExtent l="0" t="0" r="9525" b="9525"/>
                                                <wp:wrapSquare wrapText="bothSides"/>
                                                <wp:docPr id="413505043" name="Picture 12" descr="Chichester City Centre Public Realm Improv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ichester City Centre Public Realm Improvements"/>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371725" cy="1666875"/>
                                                        </a:xfrm>
                                                        <a:prstGeom prst="rect">
                                                          <a:avLst/>
                                                        </a:prstGeom>
                                                        <a:noFill/>
                                                      </pic:spPr>
                                                    </pic:pic>
                                                  </a:graphicData>
                                                </a:graphic>
                                                <wp14:sizeRelH relativeFrom="page">
                                                  <wp14:pctWidth>0</wp14:pctWidth>
                                                </wp14:sizeRelH>
                                                <wp14:sizeRelV relativeFrom="page">
                                                  <wp14:pctHeight>0</wp14:pctHeight>
                                                </wp14:sizeRelV>
                                              </wp:anchor>
                                            </w:drawing>
                                          </w:r>
                                          <w:r w:rsidRPr="005953BB">
                                            <w:t xml:space="preserve">This project seeks to upgrade and improve the City Centre experience by resurfacing/re-paving and extending the pedestrianised areas of North and East Street, with the addition of new street furniture and planting. </w:t>
                                          </w:r>
                                          <w:proofErr w:type="gramStart"/>
                                          <w:r w:rsidRPr="005953BB">
                                            <w:t>Additionally</w:t>
                                          </w:r>
                                          <w:proofErr w:type="gramEnd"/>
                                          <w:r w:rsidRPr="005953BB">
                                            <w:t xml:space="preserve"> the project includes the upgrade of mobile and broadband internet infrastructure.</w:t>
                                          </w:r>
                                        </w:p>
                                        <w:p w14:paraId="5A8A35A7" w14:textId="77777777" w:rsidR="005953BB" w:rsidRPr="005953BB" w:rsidRDefault="005953BB" w:rsidP="005953BB">
                                          <w:r w:rsidRPr="005953BB">
                                            <w:t>Initial design concepts were drawn up last year and were subject to a public consultation which took place in November 2024.</w:t>
                                          </w:r>
                                        </w:p>
                                        <w:p w14:paraId="033922EF" w14:textId="77777777" w:rsidR="005953BB" w:rsidRPr="005953BB" w:rsidRDefault="005953BB" w:rsidP="005953BB">
                                          <w:r w:rsidRPr="005953BB">
                                            <w:t>Over 600 responses were received, which will be used by the design team to influence the design stage.</w:t>
                                          </w:r>
                                        </w:p>
                                        <w:p w14:paraId="41FDE771" w14:textId="77777777" w:rsidR="005953BB" w:rsidRPr="005953BB" w:rsidRDefault="005953BB" w:rsidP="005953BB">
                                          <w:r w:rsidRPr="005953BB">
                                            <w:t>We have recently appointed a designer and commissioned a full site survey.</w:t>
                                          </w:r>
                                        </w:p>
                                        <w:p w14:paraId="44A4B1DE" w14:textId="77777777" w:rsidR="005953BB" w:rsidRPr="005953BB" w:rsidRDefault="005953BB" w:rsidP="005953BB">
                                          <w:r w:rsidRPr="005953BB">
                                            <w:t>We are currently:</w:t>
                                          </w:r>
                                        </w:p>
                                        <w:p w14:paraId="7D487DFE" w14:textId="77777777" w:rsidR="005953BB" w:rsidRPr="005953BB" w:rsidRDefault="005953BB" w:rsidP="005953BB">
                                          <w:pPr>
                                            <w:numPr>
                                              <w:ilvl w:val="0"/>
                                              <w:numId w:val="8"/>
                                            </w:numPr>
                                          </w:pPr>
                                          <w:r w:rsidRPr="005953BB">
                                            <w:t>Locating and surveying the position of underground pipes and cables.</w:t>
                                          </w:r>
                                        </w:p>
                                        <w:p w14:paraId="61166C23" w14:textId="77777777" w:rsidR="005953BB" w:rsidRPr="005953BB" w:rsidRDefault="005953BB" w:rsidP="005953BB">
                                          <w:pPr>
                                            <w:numPr>
                                              <w:ilvl w:val="0"/>
                                              <w:numId w:val="8"/>
                                            </w:numPr>
                                          </w:pPr>
                                          <w:r w:rsidRPr="005953BB">
                                            <w:t>Researching various surfacing options.</w:t>
                                          </w:r>
                                        </w:p>
                                        <w:p w14:paraId="343F6617" w14:textId="77777777" w:rsidR="005953BB" w:rsidRPr="005953BB" w:rsidRDefault="005953BB" w:rsidP="005953BB">
                                          <w:pPr>
                                            <w:numPr>
                                              <w:ilvl w:val="0"/>
                                              <w:numId w:val="8"/>
                                            </w:numPr>
                                          </w:pPr>
                                          <w:r w:rsidRPr="005953BB">
                                            <w:t>Considering options for the digital apparatus.</w:t>
                                          </w:r>
                                        </w:p>
                                        <w:p w14:paraId="7F3C3EFE" w14:textId="77777777" w:rsidR="005953BB" w:rsidRPr="005953BB" w:rsidRDefault="005953BB" w:rsidP="005953BB">
                                          <w:pPr>
                                            <w:numPr>
                                              <w:ilvl w:val="0"/>
                                              <w:numId w:val="8"/>
                                            </w:numPr>
                                          </w:pPr>
                                          <w:r w:rsidRPr="005953BB">
                                            <w:t>Working with telecoms companies to establish who would be interested in partnering with us for the digital element of the project.</w:t>
                                          </w:r>
                                        </w:p>
                                        <w:p w14:paraId="454990C8" w14:textId="77777777" w:rsidR="005953BB" w:rsidRPr="005953BB" w:rsidRDefault="005953BB" w:rsidP="005953BB">
                                          <w:r w:rsidRPr="005953BB">
                                            <w:t>The scheme is subject to funding being secured before any works can commence.</w:t>
                                          </w:r>
                                        </w:p>
                                      </w:tc>
                                    </w:tr>
                                  </w:tbl>
                                  <w:p w14:paraId="7AD534D7" w14:textId="77777777" w:rsidR="005953BB" w:rsidRPr="005953BB" w:rsidRDefault="005953BB" w:rsidP="005953BB">
                                    <w:pPr>
                                      <w:rPr>
                                        <w:vanish/>
                                      </w:rPr>
                                    </w:pPr>
                                  </w:p>
                                  <w:tbl>
                                    <w:tblPr>
                                      <w:tblW w:w="5000" w:type="pct"/>
                                      <w:tblCellMar>
                                        <w:left w:w="0" w:type="dxa"/>
                                        <w:right w:w="0" w:type="dxa"/>
                                      </w:tblCellMar>
                                      <w:tblLook w:val="04A0" w:firstRow="1" w:lastRow="0" w:firstColumn="1" w:lastColumn="0" w:noHBand="0" w:noVBand="1"/>
                                    </w:tblPr>
                                    <w:tblGrid>
                                      <w:gridCol w:w="8700"/>
                                    </w:tblGrid>
                                    <w:tr w:rsidR="005953BB" w:rsidRPr="005953BB" w14:paraId="4C2B7B38" w14:textId="77777777">
                                      <w:tc>
                                        <w:tcPr>
                                          <w:tcW w:w="0" w:type="auto"/>
                                          <w:tcMar>
                                            <w:top w:w="24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257"/>
                                          </w:tblGrid>
                                          <w:tr w:rsidR="005953BB" w:rsidRPr="005953BB" w14:paraId="54BF9E88" w14:textId="77777777">
                                            <w:trPr>
                                              <w:jc w:val="center"/>
                                            </w:trPr>
                                            <w:tc>
                                              <w:tcPr>
                                                <w:tcW w:w="0" w:type="auto"/>
                                                <w:shd w:val="clear" w:color="auto" w:fill="327C9C"/>
                                                <w:tcMar>
                                                  <w:top w:w="135" w:type="dxa"/>
                                                  <w:left w:w="225" w:type="dxa"/>
                                                  <w:bottom w:w="135" w:type="dxa"/>
                                                  <w:right w:w="225" w:type="dxa"/>
                                                </w:tcMar>
                                                <w:vAlign w:val="center"/>
                                                <w:hideMark/>
                                              </w:tcPr>
                                              <w:p w14:paraId="60591676" w14:textId="77777777" w:rsidR="005953BB" w:rsidRPr="005953BB" w:rsidRDefault="005953BB" w:rsidP="005953BB">
                                                <w:hyperlink r:id="rId22" w:tgtFrame="_blank" w:tooltip="Chichester public Realm" w:history="1">
                                                  <w:r w:rsidRPr="005953BB">
                                                    <w:rPr>
                                                      <w:rStyle w:val="Hyperlink"/>
                                                      <w:b/>
                                                      <w:bCs/>
                                                    </w:rPr>
                                                    <w:t>Click here for further details</w:t>
                                                  </w:r>
                                                </w:hyperlink>
                                              </w:p>
                                            </w:tc>
                                          </w:tr>
                                        </w:tbl>
                                        <w:p w14:paraId="5631B64D" w14:textId="77777777" w:rsidR="005953BB" w:rsidRPr="005953BB" w:rsidRDefault="005953BB" w:rsidP="005953BB"/>
                                      </w:tc>
                                    </w:tr>
                                  </w:tbl>
                                  <w:p w14:paraId="3B22E59E" w14:textId="77777777" w:rsidR="005953BB" w:rsidRPr="005953BB" w:rsidRDefault="005953BB" w:rsidP="005953BB">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5953BB" w:rsidRPr="005953BB" w14:paraId="6CA5B2D1" w14:textId="77777777">
                                      <w:trPr>
                                        <w:jc w:val="center"/>
                                      </w:trPr>
                                      <w:tc>
                                        <w:tcPr>
                                          <w:tcW w:w="5000" w:type="pct"/>
                                          <w:vAlign w:val="center"/>
                                          <w:hideMark/>
                                        </w:tcPr>
                                        <w:p w14:paraId="44CFA2CF" w14:textId="77777777" w:rsidR="005953BB" w:rsidRPr="005953BB" w:rsidRDefault="005953BB" w:rsidP="005953BB">
                                          <w:r w:rsidRPr="005953BB">
                                            <w:pict w14:anchorId="36C8195A">
                                              <v:rect id="_x0000_i1188" style="width:468pt;height:1.2pt" o:hralign="center" o:hrstd="t" o:hr="t" fillcolor="#a0a0a0" stroked="f"/>
                                            </w:pict>
                                          </w:r>
                                        </w:p>
                                      </w:tc>
                                    </w:tr>
                                  </w:tbl>
                                  <w:p w14:paraId="2BC9F10A" w14:textId="77777777" w:rsidR="005953BB" w:rsidRPr="005953BB" w:rsidRDefault="005953BB" w:rsidP="005953BB">
                                    <w:pPr>
                                      <w:rPr>
                                        <w:b/>
                                        <w:bCs/>
                                      </w:rPr>
                                    </w:pPr>
                                    <w:r w:rsidRPr="005953BB">
                                      <w:rPr>
                                        <w:b/>
                                        <w:bCs/>
                                      </w:rPr>
                                      <w:t>Bognor Regis Esplanade</w:t>
                                    </w:r>
                                  </w:p>
                                  <w:p w14:paraId="7D30E2DF" w14:textId="77777777" w:rsidR="005953BB" w:rsidRPr="005953BB" w:rsidRDefault="005953BB" w:rsidP="005953BB">
                                    <w:r w:rsidRPr="005953BB">
                                      <w:t>As part of the Arun Growth Programme, the project will improve areas of the public realm by, increasing accessibility, reducing the speed limit to 20mph, increasing greening and introducing raised crossings. This will complement wider improvements in the area including works to place at:</w:t>
                                    </w:r>
                                  </w:p>
                                  <w:p w14:paraId="577C87D6" w14:textId="77777777" w:rsidR="005953BB" w:rsidRPr="005953BB" w:rsidRDefault="005953BB" w:rsidP="005953BB">
                                    <w:pPr>
                                      <w:numPr>
                                        <w:ilvl w:val="0"/>
                                        <w:numId w:val="9"/>
                                      </w:numPr>
                                    </w:pPr>
                                    <w:r w:rsidRPr="005953BB">
                                      <w:t>Place St Maur (completed)</w:t>
                                    </w:r>
                                  </w:p>
                                  <w:p w14:paraId="5F73FC46" w14:textId="77777777" w:rsidR="005953BB" w:rsidRPr="005953BB" w:rsidRDefault="005953BB" w:rsidP="005953BB">
                                    <w:pPr>
                                      <w:numPr>
                                        <w:ilvl w:val="0"/>
                                        <w:numId w:val="9"/>
                                      </w:numPr>
                                    </w:pPr>
                                    <w:r w:rsidRPr="005953BB">
                                      <w:t>Alexandra Theatre</w:t>
                                    </w:r>
                                  </w:p>
                                  <w:p w14:paraId="7FA1F9F8" w14:textId="77777777" w:rsidR="005953BB" w:rsidRPr="005953BB" w:rsidRDefault="005953BB" w:rsidP="005953BB">
                                    <w:pPr>
                                      <w:numPr>
                                        <w:ilvl w:val="0"/>
                                        <w:numId w:val="9"/>
                                      </w:numPr>
                                    </w:pPr>
                                    <w:r w:rsidRPr="005953BB">
                                      <w:t>Bognor Regis Arcade</w:t>
                                    </w:r>
                                  </w:p>
                                  <w:p w14:paraId="03FF988E" w14:textId="77777777" w:rsidR="005953BB" w:rsidRPr="005953BB" w:rsidRDefault="005953BB" w:rsidP="005953BB">
                                    <w:pPr>
                                      <w:numPr>
                                        <w:ilvl w:val="0"/>
                                        <w:numId w:val="9"/>
                                      </w:numPr>
                                    </w:pPr>
                                    <w:r w:rsidRPr="005953BB">
                                      <w:t>The new Premier Inn hotel</w:t>
                                    </w:r>
                                  </w:p>
                                  <w:p w14:paraId="7F8C43FE" w14:textId="77777777" w:rsidR="005953BB" w:rsidRPr="005953BB" w:rsidRDefault="005953BB" w:rsidP="005953BB">
                                    <w:r w:rsidRPr="005953BB">
                                      <w:t>The project is currently under construction and is expected to complete in early spring 2025.</w:t>
                                    </w:r>
                                  </w:p>
                                  <w:tbl>
                                    <w:tblPr>
                                      <w:tblW w:w="5000" w:type="pct"/>
                                      <w:tblCellMar>
                                        <w:left w:w="0" w:type="dxa"/>
                                        <w:right w:w="0" w:type="dxa"/>
                                      </w:tblCellMar>
                                      <w:tblLook w:val="04A0" w:firstRow="1" w:lastRow="0" w:firstColumn="1" w:lastColumn="0" w:noHBand="0" w:noVBand="1"/>
                                    </w:tblPr>
                                    <w:tblGrid>
                                      <w:gridCol w:w="8700"/>
                                    </w:tblGrid>
                                    <w:tr w:rsidR="005953BB" w:rsidRPr="005953BB" w14:paraId="6E539027"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404"/>
                                          </w:tblGrid>
                                          <w:tr w:rsidR="005953BB" w:rsidRPr="005953BB" w14:paraId="3FB4EFBA" w14:textId="77777777">
                                            <w:trPr>
                                              <w:jc w:val="center"/>
                                            </w:trPr>
                                            <w:tc>
                                              <w:tcPr>
                                                <w:tcW w:w="0" w:type="auto"/>
                                                <w:shd w:val="clear" w:color="auto" w:fill="327C9C"/>
                                                <w:tcMar>
                                                  <w:top w:w="135" w:type="dxa"/>
                                                  <w:left w:w="225" w:type="dxa"/>
                                                  <w:bottom w:w="135" w:type="dxa"/>
                                                  <w:right w:w="225" w:type="dxa"/>
                                                </w:tcMar>
                                                <w:vAlign w:val="center"/>
                                                <w:hideMark/>
                                              </w:tcPr>
                                              <w:p w14:paraId="43196142" w14:textId="77777777" w:rsidR="005953BB" w:rsidRPr="005953BB" w:rsidRDefault="005953BB" w:rsidP="005953BB">
                                                <w:hyperlink r:id="rId23" w:tgtFrame="_blank" w:tooltip="Bognor Regis Esplanade" w:history="1">
                                                  <w:r w:rsidRPr="005953BB">
                                                    <w:rPr>
                                                      <w:rStyle w:val="Hyperlink"/>
                                                      <w:b/>
                                                      <w:bCs/>
                                                    </w:rPr>
                                                    <w:t>View Scheme Plans</w:t>
                                                  </w:r>
                                                </w:hyperlink>
                                              </w:p>
                                            </w:tc>
                                          </w:tr>
                                        </w:tbl>
                                        <w:p w14:paraId="1B5D88BE" w14:textId="77777777" w:rsidR="005953BB" w:rsidRPr="005953BB" w:rsidRDefault="005953BB" w:rsidP="005953BB"/>
                                      </w:tc>
                                    </w:tr>
                                  </w:tbl>
                                  <w:p w14:paraId="16CE0BAD" w14:textId="77777777" w:rsidR="005953BB" w:rsidRPr="005953BB" w:rsidRDefault="005953BB" w:rsidP="005953BB">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5953BB" w:rsidRPr="005953BB" w14:paraId="7008F656" w14:textId="77777777">
                                      <w:trPr>
                                        <w:jc w:val="center"/>
                                      </w:trPr>
                                      <w:tc>
                                        <w:tcPr>
                                          <w:tcW w:w="5000" w:type="pct"/>
                                          <w:vAlign w:val="center"/>
                                          <w:hideMark/>
                                        </w:tcPr>
                                        <w:p w14:paraId="79A2A7B6" w14:textId="77777777" w:rsidR="005953BB" w:rsidRPr="005953BB" w:rsidRDefault="005953BB" w:rsidP="005953BB">
                                          <w:r w:rsidRPr="005953BB">
                                            <w:pict w14:anchorId="3581664A">
                                              <v:rect id="_x0000_i1189" style="width:468pt;height:1.2pt" o:hralign="center" o:hrstd="t" o:hr="t" fillcolor="#a0a0a0" stroked="f"/>
                                            </w:pict>
                                          </w:r>
                                        </w:p>
                                      </w:tc>
                                    </w:tr>
                                  </w:tbl>
                                  <w:p w14:paraId="22DF3FF3" w14:textId="72235CA3" w:rsidR="005953BB" w:rsidRPr="005953BB" w:rsidRDefault="005953BB" w:rsidP="005953BB">
                                    <w:r w:rsidRPr="005953BB">
                                      <w:rPr>
                                        <w:u w:val="single"/>
                                      </w:rPr>
                                      <w:drawing>
                                        <wp:inline distT="0" distB="0" distL="0" distR="0" wp14:anchorId="403E017F" wp14:editId="0D7F927C">
                                          <wp:extent cx="5524500" cy="1752600"/>
                                          <wp:effectExtent l="0" t="0" r="0" b="0"/>
                                          <wp:docPr id="201520082" name="Picture 10" descr="Fight against food was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Fight against food was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4500" cy="175260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700"/>
                                    </w:tblGrid>
                                    <w:tr w:rsidR="005953BB" w:rsidRPr="005953BB" w14:paraId="7B00B370" w14:textId="77777777">
                                      <w:trPr>
                                        <w:jc w:val="center"/>
                                      </w:trPr>
                                      <w:tc>
                                        <w:tcPr>
                                          <w:tcW w:w="5000" w:type="pct"/>
                                          <w:vAlign w:val="center"/>
                                          <w:hideMark/>
                                        </w:tcPr>
                                        <w:p w14:paraId="69A506BF" w14:textId="77777777" w:rsidR="005953BB" w:rsidRPr="005953BB" w:rsidRDefault="005953BB" w:rsidP="005953BB">
                                          <w:r w:rsidRPr="005953BB">
                                            <w:pict w14:anchorId="25CC2C19">
                                              <v:rect id="_x0000_i1191" style="width:468pt;height:1.2pt" o:hralign="center" o:hrstd="t" o:hr="t" fillcolor="#a0a0a0" stroked="f"/>
                                            </w:pict>
                                          </w:r>
                                        </w:p>
                                      </w:tc>
                                    </w:tr>
                                  </w:tbl>
                                  <w:p w14:paraId="64F0B8A9" w14:textId="77777777" w:rsidR="005953BB" w:rsidRPr="005953BB" w:rsidRDefault="005953BB" w:rsidP="005953BB">
                                    <w:r w:rsidRPr="005953BB">
                                      <w:t xml:space="preserve">Produced by the Stakeholder and Partnerships Officer, Highways Transport and Planning. Please contact </w:t>
                                    </w:r>
                                    <w:hyperlink r:id="rId26" w:tgtFrame="_blank" w:history="1">
                                      <w:r w:rsidRPr="005953BB">
                                        <w:rPr>
                                          <w:rStyle w:val="Hyperlink"/>
                                        </w:rPr>
                                        <w:t>active.communities@westsussex.gov.uk</w:t>
                                      </w:r>
                                    </w:hyperlink>
                                    <w:r w:rsidRPr="005953BB">
                                      <w:t> with any comments or suggestions.</w:t>
                                    </w:r>
                                  </w:p>
                                </w:tc>
                              </w:tr>
                            </w:tbl>
                            <w:p w14:paraId="663DC0A7" w14:textId="77777777" w:rsidR="005953BB" w:rsidRPr="005953BB" w:rsidRDefault="005953BB" w:rsidP="005953BB"/>
                          </w:tc>
                        </w:tr>
                      </w:tbl>
                      <w:p w14:paraId="379A5EA8" w14:textId="77777777" w:rsidR="005953BB" w:rsidRPr="005953BB" w:rsidRDefault="005953BB" w:rsidP="005953BB"/>
                    </w:tc>
                  </w:tr>
                </w:tbl>
                <w:p w14:paraId="5D6B24F8" w14:textId="77777777" w:rsidR="005953BB" w:rsidRPr="005953BB" w:rsidRDefault="005953BB" w:rsidP="005953BB"/>
              </w:tc>
            </w:tr>
          </w:tbl>
          <w:p w14:paraId="389D90B2" w14:textId="77777777" w:rsidR="005953BB" w:rsidRPr="005953BB" w:rsidRDefault="005953BB" w:rsidP="005953BB">
            <w:pPr>
              <w:rPr>
                <w:vanish/>
              </w:rPr>
            </w:pPr>
          </w:p>
          <w:tbl>
            <w:tblPr>
              <w:tblW w:w="9000" w:type="dxa"/>
              <w:jc w:val="center"/>
              <w:tblCellMar>
                <w:left w:w="0" w:type="dxa"/>
                <w:right w:w="0" w:type="dxa"/>
              </w:tblCellMar>
              <w:tblLook w:val="04A0" w:firstRow="1" w:lastRow="0" w:firstColumn="1" w:lastColumn="0" w:noHBand="0" w:noVBand="1"/>
            </w:tblPr>
            <w:tblGrid>
              <w:gridCol w:w="9000"/>
            </w:tblGrid>
            <w:tr w:rsidR="005953BB" w:rsidRPr="005953BB" w14:paraId="112B4CC6"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5953BB" w:rsidRPr="005953BB" w14:paraId="3CFEC70C" w14:textId="77777777">
                    <w:trPr>
                      <w:jc w:val="center"/>
                    </w:trPr>
                    <w:tc>
                      <w:tcPr>
                        <w:tcW w:w="0" w:type="auto"/>
                        <w:shd w:val="clear" w:color="auto" w:fill="000000"/>
                        <w:hideMark/>
                      </w:tcPr>
                      <w:tbl>
                        <w:tblPr>
                          <w:tblW w:w="5000" w:type="pct"/>
                          <w:jc w:val="center"/>
                          <w:tblCellMar>
                            <w:left w:w="0" w:type="dxa"/>
                            <w:right w:w="0" w:type="dxa"/>
                          </w:tblCellMar>
                          <w:tblLook w:val="04A0" w:firstRow="1" w:lastRow="0" w:firstColumn="1" w:lastColumn="0" w:noHBand="0" w:noVBand="1"/>
                        </w:tblPr>
                        <w:tblGrid>
                          <w:gridCol w:w="9000"/>
                        </w:tblGrid>
                        <w:tr w:rsidR="005953BB" w:rsidRPr="005953BB" w14:paraId="048DD136" w14:textId="77777777">
                          <w:trPr>
                            <w:jc w:val="center"/>
                          </w:trPr>
                          <w:tc>
                            <w:tcPr>
                              <w:tcW w:w="9000" w:type="dxa"/>
                              <w:shd w:val="clear" w:color="auto" w:fill="000000"/>
                              <w:hideMark/>
                            </w:tcPr>
                            <w:tbl>
                              <w:tblPr>
                                <w:tblW w:w="5000" w:type="pct"/>
                                <w:jc w:val="center"/>
                                <w:tblCellMar>
                                  <w:left w:w="0" w:type="dxa"/>
                                  <w:right w:w="0" w:type="dxa"/>
                                </w:tblCellMar>
                                <w:tblLook w:val="04A0" w:firstRow="1" w:lastRow="0" w:firstColumn="1" w:lastColumn="0" w:noHBand="0" w:noVBand="1"/>
                              </w:tblPr>
                              <w:tblGrid>
                                <w:gridCol w:w="9000"/>
                              </w:tblGrid>
                              <w:tr w:rsidR="005953BB" w:rsidRPr="005953BB" w14:paraId="09B14F37" w14:textId="77777777">
                                <w:trPr>
                                  <w:jc w:val="center"/>
                                </w:trPr>
                                <w:tc>
                                  <w:tcPr>
                                    <w:tcW w:w="0" w:type="auto"/>
                                    <w:tcMar>
                                      <w:top w:w="150" w:type="dxa"/>
                                      <w:left w:w="150" w:type="dxa"/>
                                      <w:bottom w:w="150" w:type="dxa"/>
                                      <w:right w:w="150" w:type="dxa"/>
                                    </w:tcMar>
                                    <w:vAlign w:val="center"/>
                                    <w:hideMark/>
                                  </w:tcPr>
                                  <w:p w14:paraId="0FC4BDC8" w14:textId="77777777" w:rsidR="005953BB" w:rsidRPr="005953BB" w:rsidRDefault="005953BB" w:rsidP="005953BB">
                                    <w:r w:rsidRPr="005953BB">
                                      <w:t xml:space="preserve">Having trouble viewing this email? </w:t>
                                    </w:r>
                                    <w:hyperlink r:id="rId27" w:history="1">
                                      <w:r w:rsidRPr="005953BB">
                                        <w:rPr>
                                          <w:rStyle w:val="Hyperlink"/>
                                        </w:rPr>
                                        <w:t>View it as a Web page</w:t>
                                      </w:r>
                                    </w:hyperlink>
                                    <w:r w:rsidRPr="005953BB">
                                      <w:t>.</w:t>
                                    </w:r>
                                    <w:r w:rsidRPr="005953BB">
                                      <w:br/>
                                    </w:r>
                                    <w:hyperlink r:id="rId28" w:history="1">
                                      <w:r w:rsidRPr="005953BB">
                                        <w:rPr>
                                          <w:rStyle w:val="Hyperlink"/>
                                        </w:rPr>
                                        <w:t>Manage your preferences</w:t>
                                      </w:r>
                                    </w:hyperlink>
                                    <w:r w:rsidRPr="005953BB">
                                      <w:t> | </w:t>
                                    </w:r>
                                    <w:hyperlink r:id="rId29" w:history="1">
                                      <w:r w:rsidRPr="005953BB">
                                        <w:rPr>
                                          <w:rStyle w:val="Hyperlink"/>
                                        </w:rPr>
                                        <w:t>Help with your account</w:t>
                                      </w:r>
                                    </w:hyperlink>
                                  </w:p>
                                </w:tc>
                              </w:tr>
                            </w:tbl>
                            <w:p w14:paraId="7238B53D" w14:textId="77777777" w:rsidR="005953BB" w:rsidRPr="005953BB" w:rsidRDefault="005953BB" w:rsidP="005953BB"/>
                          </w:tc>
                        </w:tr>
                      </w:tbl>
                      <w:p w14:paraId="4F9FB565" w14:textId="77777777" w:rsidR="005953BB" w:rsidRPr="005953BB" w:rsidRDefault="005953BB" w:rsidP="005953BB"/>
                    </w:tc>
                  </w:tr>
                </w:tbl>
                <w:p w14:paraId="1526EBA8" w14:textId="77777777" w:rsidR="005953BB" w:rsidRPr="005953BB" w:rsidRDefault="005953BB" w:rsidP="005953BB"/>
              </w:tc>
            </w:tr>
          </w:tbl>
          <w:p w14:paraId="452CF902" w14:textId="77777777" w:rsidR="005953BB" w:rsidRPr="005953BB" w:rsidRDefault="005953BB" w:rsidP="005953BB"/>
        </w:tc>
      </w:tr>
    </w:tbl>
    <w:p w14:paraId="5643E06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B5A23"/>
    <w:multiLevelType w:val="multilevel"/>
    <w:tmpl w:val="80D85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2543B"/>
    <w:multiLevelType w:val="multilevel"/>
    <w:tmpl w:val="266C5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82CC9"/>
    <w:multiLevelType w:val="multilevel"/>
    <w:tmpl w:val="9B103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970EC"/>
    <w:multiLevelType w:val="multilevel"/>
    <w:tmpl w:val="C164B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60957"/>
    <w:multiLevelType w:val="multilevel"/>
    <w:tmpl w:val="18142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208C1"/>
    <w:multiLevelType w:val="multilevel"/>
    <w:tmpl w:val="06180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E91072"/>
    <w:multiLevelType w:val="multilevel"/>
    <w:tmpl w:val="1FB00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5C35F3"/>
    <w:multiLevelType w:val="multilevel"/>
    <w:tmpl w:val="E4449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663DDA"/>
    <w:multiLevelType w:val="multilevel"/>
    <w:tmpl w:val="3B521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30713062">
    <w:abstractNumId w:val="6"/>
    <w:lvlOverride w:ilvl="0"/>
    <w:lvlOverride w:ilvl="1"/>
    <w:lvlOverride w:ilvl="2"/>
    <w:lvlOverride w:ilvl="3"/>
    <w:lvlOverride w:ilvl="4"/>
    <w:lvlOverride w:ilvl="5"/>
    <w:lvlOverride w:ilvl="6"/>
    <w:lvlOverride w:ilvl="7"/>
    <w:lvlOverride w:ilvl="8"/>
  </w:num>
  <w:num w:numId="2" w16cid:durableId="1866793402">
    <w:abstractNumId w:val="2"/>
    <w:lvlOverride w:ilvl="0"/>
    <w:lvlOverride w:ilvl="1"/>
    <w:lvlOverride w:ilvl="2"/>
    <w:lvlOverride w:ilvl="3"/>
    <w:lvlOverride w:ilvl="4"/>
    <w:lvlOverride w:ilvl="5"/>
    <w:lvlOverride w:ilvl="6"/>
    <w:lvlOverride w:ilvl="7"/>
    <w:lvlOverride w:ilvl="8"/>
  </w:num>
  <w:num w:numId="3" w16cid:durableId="858275189">
    <w:abstractNumId w:val="8"/>
    <w:lvlOverride w:ilvl="0"/>
    <w:lvlOverride w:ilvl="1"/>
    <w:lvlOverride w:ilvl="2"/>
    <w:lvlOverride w:ilvl="3"/>
    <w:lvlOverride w:ilvl="4"/>
    <w:lvlOverride w:ilvl="5"/>
    <w:lvlOverride w:ilvl="6"/>
    <w:lvlOverride w:ilvl="7"/>
    <w:lvlOverride w:ilvl="8"/>
  </w:num>
  <w:num w:numId="4" w16cid:durableId="1202012763">
    <w:abstractNumId w:val="7"/>
    <w:lvlOverride w:ilvl="0"/>
    <w:lvlOverride w:ilvl="1"/>
    <w:lvlOverride w:ilvl="2"/>
    <w:lvlOverride w:ilvl="3"/>
    <w:lvlOverride w:ilvl="4"/>
    <w:lvlOverride w:ilvl="5"/>
    <w:lvlOverride w:ilvl="6"/>
    <w:lvlOverride w:ilvl="7"/>
    <w:lvlOverride w:ilvl="8"/>
  </w:num>
  <w:num w:numId="5" w16cid:durableId="1814904304">
    <w:abstractNumId w:val="1"/>
    <w:lvlOverride w:ilvl="0"/>
    <w:lvlOverride w:ilvl="1"/>
    <w:lvlOverride w:ilvl="2"/>
    <w:lvlOverride w:ilvl="3"/>
    <w:lvlOverride w:ilvl="4"/>
    <w:lvlOverride w:ilvl="5"/>
    <w:lvlOverride w:ilvl="6"/>
    <w:lvlOverride w:ilvl="7"/>
    <w:lvlOverride w:ilvl="8"/>
  </w:num>
  <w:num w:numId="6" w16cid:durableId="2144886688">
    <w:abstractNumId w:val="3"/>
    <w:lvlOverride w:ilvl="0"/>
    <w:lvlOverride w:ilvl="1"/>
    <w:lvlOverride w:ilvl="2"/>
    <w:lvlOverride w:ilvl="3"/>
    <w:lvlOverride w:ilvl="4"/>
    <w:lvlOverride w:ilvl="5"/>
    <w:lvlOverride w:ilvl="6"/>
    <w:lvlOverride w:ilvl="7"/>
    <w:lvlOverride w:ilvl="8"/>
  </w:num>
  <w:num w:numId="7" w16cid:durableId="831680337">
    <w:abstractNumId w:val="5"/>
    <w:lvlOverride w:ilvl="0"/>
    <w:lvlOverride w:ilvl="1"/>
    <w:lvlOverride w:ilvl="2"/>
    <w:lvlOverride w:ilvl="3"/>
    <w:lvlOverride w:ilvl="4"/>
    <w:lvlOverride w:ilvl="5"/>
    <w:lvlOverride w:ilvl="6"/>
    <w:lvlOverride w:ilvl="7"/>
    <w:lvlOverride w:ilvl="8"/>
  </w:num>
  <w:num w:numId="8" w16cid:durableId="300160728">
    <w:abstractNumId w:val="0"/>
    <w:lvlOverride w:ilvl="0"/>
    <w:lvlOverride w:ilvl="1"/>
    <w:lvlOverride w:ilvl="2"/>
    <w:lvlOverride w:ilvl="3"/>
    <w:lvlOverride w:ilvl="4"/>
    <w:lvlOverride w:ilvl="5"/>
    <w:lvlOverride w:ilvl="6"/>
    <w:lvlOverride w:ilvl="7"/>
    <w:lvlOverride w:ilvl="8"/>
  </w:num>
  <w:num w:numId="9" w16cid:durableId="106872484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BB"/>
    <w:rsid w:val="004617E4"/>
    <w:rsid w:val="005953BB"/>
    <w:rsid w:val="006A3332"/>
    <w:rsid w:val="00736809"/>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58268BA"/>
  <w15:chartTrackingRefBased/>
  <w15:docId w15:val="{C26E4404-F32A-41CD-9CC5-0E58AA9A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3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3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3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3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3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3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3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3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3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3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3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3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3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3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3BB"/>
    <w:rPr>
      <w:rFonts w:eastAsiaTheme="majorEastAsia" w:cstheme="majorBidi"/>
      <w:color w:val="272727" w:themeColor="text1" w:themeTint="D8"/>
    </w:rPr>
  </w:style>
  <w:style w:type="paragraph" w:styleId="Title">
    <w:name w:val="Title"/>
    <w:basedOn w:val="Normal"/>
    <w:next w:val="Normal"/>
    <w:link w:val="TitleChar"/>
    <w:uiPriority w:val="10"/>
    <w:qFormat/>
    <w:rsid w:val="005953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3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3BB"/>
    <w:pPr>
      <w:spacing w:before="160"/>
      <w:jc w:val="center"/>
    </w:pPr>
    <w:rPr>
      <w:i/>
      <w:iCs/>
      <w:color w:val="404040" w:themeColor="text1" w:themeTint="BF"/>
    </w:rPr>
  </w:style>
  <w:style w:type="character" w:customStyle="1" w:styleId="QuoteChar">
    <w:name w:val="Quote Char"/>
    <w:basedOn w:val="DefaultParagraphFont"/>
    <w:link w:val="Quote"/>
    <w:uiPriority w:val="29"/>
    <w:rsid w:val="005953BB"/>
    <w:rPr>
      <w:i/>
      <w:iCs/>
      <w:color w:val="404040" w:themeColor="text1" w:themeTint="BF"/>
    </w:rPr>
  </w:style>
  <w:style w:type="paragraph" w:styleId="ListParagraph">
    <w:name w:val="List Paragraph"/>
    <w:basedOn w:val="Normal"/>
    <w:uiPriority w:val="34"/>
    <w:qFormat/>
    <w:rsid w:val="005953BB"/>
    <w:pPr>
      <w:ind w:left="720"/>
      <w:contextualSpacing/>
    </w:pPr>
  </w:style>
  <w:style w:type="character" w:styleId="IntenseEmphasis">
    <w:name w:val="Intense Emphasis"/>
    <w:basedOn w:val="DefaultParagraphFont"/>
    <w:uiPriority w:val="21"/>
    <w:qFormat/>
    <w:rsid w:val="005953BB"/>
    <w:rPr>
      <w:i/>
      <w:iCs/>
      <w:color w:val="0F4761" w:themeColor="accent1" w:themeShade="BF"/>
    </w:rPr>
  </w:style>
  <w:style w:type="paragraph" w:styleId="IntenseQuote">
    <w:name w:val="Intense Quote"/>
    <w:basedOn w:val="Normal"/>
    <w:next w:val="Normal"/>
    <w:link w:val="IntenseQuoteChar"/>
    <w:uiPriority w:val="30"/>
    <w:qFormat/>
    <w:rsid w:val="00595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3BB"/>
    <w:rPr>
      <w:i/>
      <w:iCs/>
      <w:color w:val="0F4761" w:themeColor="accent1" w:themeShade="BF"/>
    </w:rPr>
  </w:style>
  <w:style w:type="character" w:styleId="IntenseReference">
    <w:name w:val="Intense Reference"/>
    <w:basedOn w:val="DefaultParagraphFont"/>
    <w:uiPriority w:val="32"/>
    <w:qFormat/>
    <w:rsid w:val="005953BB"/>
    <w:rPr>
      <w:b/>
      <w:bCs/>
      <w:smallCaps/>
      <w:color w:val="0F4761" w:themeColor="accent1" w:themeShade="BF"/>
      <w:spacing w:val="5"/>
    </w:rPr>
  </w:style>
  <w:style w:type="character" w:styleId="Hyperlink">
    <w:name w:val="Hyperlink"/>
    <w:basedOn w:val="DefaultParagraphFont"/>
    <w:uiPriority w:val="99"/>
    <w:unhideWhenUsed/>
    <w:rsid w:val="005953BB"/>
    <w:rPr>
      <w:color w:val="467886" w:themeColor="hyperlink"/>
      <w:u w:val="single"/>
    </w:rPr>
  </w:style>
  <w:style w:type="character" w:styleId="UnresolvedMention">
    <w:name w:val="Unresolved Mention"/>
    <w:basedOn w:val="DefaultParagraphFont"/>
    <w:uiPriority w:val="99"/>
    <w:semiHidden/>
    <w:unhideWhenUsed/>
    <w:rsid w:val="00595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66194">
      <w:bodyDiv w:val="1"/>
      <w:marLeft w:val="0"/>
      <w:marRight w:val="0"/>
      <w:marTop w:val="0"/>
      <w:marBottom w:val="0"/>
      <w:divBdr>
        <w:top w:val="none" w:sz="0" w:space="0" w:color="auto"/>
        <w:left w:val="none" w:sz="0" w:space="0" w:color="auto"/>
        <w:bottom w:val="none" w:sz="0" w:space="0" w:color="auto"/>
        <w:right w:val="none" w:sz="0" w:space="0" w:color="auto"/>
      </w:divBdr>
    </w:div>
    <w:div w:id="17666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2.govdelivery.com/CL0/https:%2F%2Fwww.westsussex.gov.uk%2Froads-and-travel%2Froadworks-and-projects%2Froad-projects%2Flyminster-bypass-north%2F%3F/1/01010195658643e2-69a304a6-25e3-4a74-8b6a-872f09b084c4-000000/ABX_ZRdRfRYL3BgGkZQmzOgD5E0rlqSrSwqdl6HMijI=395" TargetMode="External"/><Relationship Id="rId13" Type="http://schemas.openxmlformats.org/officeDocument/2006/relationships/hyperlink" Target="https://links-2.govdelivery.com/CL0/https:%2F%2Fwww.westsussex.gov.uk%2Froads-and-travel%2Froadworks-and-projects%2Froad-projects%2Fa29-realignment-scheme%2F/1/01010195658643e2-69a304a6-25e3-4a74-8b6a-872f09b084c4-000000/oCHwmlfKs7yX8xm79UQfS1ENGBEvmlA29NWN1PTYSd4=395" TargetMode="External"/><Relationship Id="rId18" Type="http://schemas.openxmlformats.org/officeDocument/2006/relationships/hyperlink" Target="https://links-2.govdelivery.com/CL0/https:%2F%2Fyourvoice.westsussex.gov.uk%2Fwra/1/01010195658643e2-69a304a6-25e3-4a74-8b6a-872f09b084c4-000000/wodC5oZv7AyKV_9PEzkzaYpnrqnteMLNEd8QbnGWJQI=395" TargetMode="External"/><Relationship Id="rId26" Type="http://schemas.openxmlformats.org/officeDocument/2006/relationships/hyperlink" Target="mailto:active.communities@westsussex.gov.uk" TargetMode="External"/><Relationship Id="rId3" Type="http://schemas.openxmlformats.org/officeDocument/2006/relationships/settings" Target="settings.xml"/><Relationship Id="rId21" Type="http://schemas.openxmlformats.org/officeDocument/2006/relationships/image" Target="https://content.govdelivery.com/attachments/fancy_images/UKWSCC/2025/02/11039467/chichester-realm_original.png" TargetMode="External"/><Relationship Id="rId7" Type="http://schemas.openxmlformats.org/officeDocument/2006/relationships/image" Target="https://content.govdelivery.com/attachments/fancy_images/UKWSCC/2025/01/10948079/5994554/lyminster-2_crop.png" TargetMode="External"/><Relationship Id="rId12" Type="http://schemas.openxmlformats.org/officeDocument/2006/relationships/hyperlink" Target="https://links-2.govdelivery.com/CL0/https:%2F%2Fvmm0dj30.r.us-west-2.awstrack.me%2FL0%2Fhttps:%252F%252Fyoutu.be%252FNr2GzdJejuA%2F1%2F010101912c44976d-4ed989d3-e934-4f07-8781-a651d93cb21d-000000%2F-IOqBVqoLAGJAjR2DBbUDjVCLSc=387/1/01010195658643e2-69a304a6-25e3-4a74-8b6a-872f09b084c4-000000/gdiQ9ulHbxyojckmV09462nD5GIv87qWMCvtUq4IV6Y=395" TargetMode="External"/><Relationship Id="rId17" Type="http://schemas.openxmlformats.org/officeDocument/2006/relationships/hyperlink" Target="https://links-2.govdelivery.com/CL0/https:%2F%2Fwe.tl%2Ft-WcehRJxCqC%3Futm_campaign=TRN_TDL_09%26utm_source=sendgrid%26utm_medium=email%26trk=TRN_TDL_09/1/01010195658643e2-69a304a6-25e3-4a74-8b6a-872f09b084c4-000000/O8aHc2culSqrgT155wClX0fNOJmNpcl2NsVkE0uApek=395"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https://content.govdelivery.com/attachments/fancy_images/UKWSCC/2025/02/11113941/6025171/cross-street_crop.jpg" TargetMode="External"/><Relationship Id="rId20" Type="http://schemas.openxmlformats.org/officeDocument/2006/relationships/hyperlink" Target="https://links-2.govdelivery.com/CL0/https:%2F%2Fyourvoice.westsussex.gov.uk%2Fa259/1/01010195658643e2-69a304a6-25e3-4a74-8b6a-872f09b084c4-000000/4QnSSJQDOEgG_pUlITkK9y2Q4MM-BGbOmmV1oG9p_4s=395" TargetMode="External"/><Relationship Id="rId29" Type="http://schemas.openxmlformats.org/officeDocument/2006/relationships/hyperlink" Target="https://links-2.govdelivery.com/CL0/https:%2F%2Fsubscriberhelp.govdelivery.com%2F/1/01010195658643e2-69a304a6-25e3-4a74-8b6a-872f09b084c4-000000/dpcFxi22uFYjLi3s9PAGgnsUYxvocVfKkoEr7FOz-vY=395" TargetMode="External"/><Relationship Id="rId1" Type="http://schemas.openxmlformats.org/officeDocument/2006/relationships/numbering" Target="numbering.xml"/><Relationship Id="rId6" Type="http://schemas.openxmlformats.org/officeDocument/2006/relationships/image" Target="https://content.govdelivery.com/attachments/fancy_images/UKWSCC/2025/01/10948078/5998819/lymister-1_crop.png" TargetMode="External"/><Relationship Id="rId11" Type="http://schemas.openxmlformats.org/officeDocument/2006/relationships/hyperlink" Target="https://links-2.govdelivery.com/CL0/https:%2F%2Fwww.westsussex.gov.uk%2Fabout-the-council%2Fpolicies-and-reports%2Froads-and-travel-policy-and-reports%2Fbus-service-improvement-plan%2F/1/01010195658643e2-69a304a6-25e3-4a74-8b6a-872f09b084c4-000000/lHWmSc92i8KczR6_lDBbfDyj2TmCNixVUZaaWhl-9wg=395" TargetMode="External"/><Relationship Id="rId24" Type="http://schemas.openxmlformats.org/officeDocument/2006/relationships/hyperlink" Target="https://links-2.govdelivery.com/CL0/https:%2F%2Fbit.ly%2F3Wv2mtI/1/01010195658643e2-69a304a6-25e3-4a74-8b6a-872f09b084c4-000000/_C5wtmzGigv6FuG1RCJ39PFwsZLgvNv9jsYPSO53Hyg=395" TargetMode="External"/><Relationship Id="rId5" Type="http://schemas.openxmlformats.org/officeDocument/2006/relationships/image" Target="media/image1.jpeg"/><Relationship Id="rId15" Type="http://schemas.openxmlformats.org/officeDocument/2006/relationships/hyperlink" Target="https://links-2.govdelivery.com/CL0/https:%2F%2Fwww.westsussex.gov.uk%2Fnews%2Fwest-sussex-county-council-supports-community-art-project-to-enhance-worthing-railway-station-approach%2F/1/01010195658643e2-69a304a6-25e3-4a74-8b6a-872f09b084c4-000000/fp9DW8Jbq40ZoKAAJ6tBu8djy5Ltp0Zxpm2apdFf2ws=395" TargetMode="External"/><Relationship Id="rId23" Type="http://schemas.openxmlformats.org/officeDocument/2006/relationships/hyperlink" Target="https://links-2.govdelivery.com/CL0/https:%2F%2Fyourvoice.westsussex.gov.uk%2Fbrepri/1/01010195658643e2-69a304a6-25e3-4a74-8b6a-872f09b084c4-000000/VqqlvVXPIO7szw57qWB2ayM0UeD0XEX3OhFn9yxsM5g=395" TargetMode="External"/><Relationship Id="rId28" Type="http://schemas.openxmlformats.org/officeDocument/2006/relationships/hyperlink" Target="https://links-2.govdelivery.com/CL0/https:%2F%2Fpublic.govdelivery.com%2Faccounts%2FUKWSCC%2Fsubscribers%2Fnew%3Fpreferences=true/1/01010195658643e2-69a304a6-25e3-4a74-8b6a-872f09b084c4-000000/oCGNlhPyl0OKu5UE-LQ-JefJy-Ix5LMoOMbZCsjoCas=395" TargetMode="External"/><Relationship Id="rId10" Type="http://schemas.openxmlformats.org/officeDocument/2006/relationships/hyperlink" Target="https://links-2.govdelivery.com/CL0/https:%2F%2Fyourvoice.westsussex.gov.uk%2Fcmr/1/01010195658643e2-69a304a6-25e3-4a74-8b6a-872f09b084c4-000000/wWi2KweBX_SJ6QeQE9_-i9uqKQ9kYp2Fn0W12l5rBpQ=395" TargetMode="External"/><Relationship Id="rId19" Type="http://schemas.openxmlformats.org/officeDocument/2006/relationships/image" Target="https://content.govdelivery.com/attachments/fancy_images/UKWSCC/2025/01/10948371/5994556/a259_crop.pn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s://content.govdelivery.com/attachments/fancy_images/UKWSCC/2025/01/10948253/5994555/rtpi_crop.png" TargetMode="External"/><Relationship Id="rId14" Type="http://schemas.openxmlformats.org/officeDocument/2006/relationships/image" Target="https://content.govdelivery.com/attachments/fancy_images/UKWSCC/2025/02/11113938/6025170/railway-approach_crop.jpg" TargetMode="External"/><Relationship Id="rId22" Type="http://schemas.openxmlformats.org/officeDocument/2006/relationships/hyperlink" Target="https://links-2.govdelivery.com/CL0/https:%2F%2Fyourvoice.westsussex.gov.uk%2Fchi-pr/1/01010195658643e2-69a304a6-25e3-4a74-8b6a-872f09b084c4-000000/yFUBoKgyZP_GMaIKWK_MXs_MjMcOmXnm5uF6CNFxCoc=395" TargetMode="External"/><Relationship Id="rId27" Type="http://schemas.openxmlformats.org/officeDocument/2006/relationships/hyperlink" Target="https://links-2.govdelivery.com/CL0/https:%2F%2Fcontent.govdelivery.com%2Faccounts%2FUKWSCC%2Fbulletins%2F3cdd8ef/1/01010195658643e2-69a304a6-25e3-4a74-8b6a-872f09b084c4-000000/-qrW6Lzrn8J55_CwENM11crsoa6_M9v-ojga7FXPhVI=39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2017</Words>
  <Characters>11499</Characters>
  <Application>Microsoft Office Word</Application>
  <DocSecurity>0</DocSecurity>
  <Lines>95</Lines>
  <Paragraphs>26</Paragraphs>
  <ScaleCrop>false</ScaleCrop>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2025-03-06T11:38:00Z</dcterms:created>
  <dcterms:modified xsi:type="dcterms:W3CDTF">2025-03-06T11:39:00Z</dcterms:modified>
</cp:coreProperties>
</file>