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D5BB" w14:textId="3F973364" w:rsidR="00876A73" w:rsidRPr="00876A73" w:rsidRDefault="00876A73" w:rsidP="00876A73">
      <w:r w:rsidRPr="00876A73">
        <w:drawing>
          <wp:inline distT="0" distB="0" distL="0" distR="0" wp14:anchorId="2D990FCC" wp14:editId="24FE01C9">
            <wp:extent cx="5730240" cy="1638300"/>
            <wp:effectExtent l="0" t="0" r="3810" b="0"/>
            <wp:docPr id="13678642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51DB" w14:textId="77777777" w:rsidR="00876A73" w:rsidRPr="00876A73" w:rsidRDefault="00876A73" w:rsidP="00876A73">
      <w:r w:rsidRPr="00876A73">
        <w:t> </w:t>
      </w:r>
    </w:p>
    <w:p w14:paraId="5BCC201D" w14:textId="77777777" w:rsidR="00876A73" w:rsidRPr="00876A73" w:rsidRDefault="00876A73" w:rsidP="00876A73">
      <w:r w:rsidRPr="00876A73">
        <w:t>Date of Release: 20 February 2025                                                           Ref: 4440</w:t>
      </w:r>
    </w:p>
    <w:p w14:paraId="40F8E568" w14:textId="77777777" w:rsidR="00876A73" w:rsidRPr="00876A73" w:rsidRDefault="00876A73" w:rsidP="00876A73">
      <w:r w:rsidRPr="00876A73">
        <w:rPr>
          <w:b/>
          <w:bCs/>
        </w:rPr>
        <w:t> </w:t>
      </w:r>
    </w:p>
    <w:p w14:paraId="27859DB3" w14:textId="77777777" w:rsidR="00876A73" w:rsidRPr="00876A73" w:rsidRDefault="00876A73" w:rsidP="00876A73">
      <w:r w:rsidRPr="00876A73">
        <w:rPr>
          <w:b/>
          <w:bCs/>
        </w:rPr>
        <w:t>New Shop Front Grant funding agreed to support small and independent retailers</w:t>
      </w:r>
    </w:p>
    <w:p w14:paraId="4BFFAA7A" w14:textId="77777777" w:rsidR="00876A73" w:rsidRPr="00876A73" w:rsidRDefault="00876A73" w:rsidP="00876A73">
      <w:r w:rsidRPr="00876A73">
        <w:rPr>
          <w:b/>
          <w:bCs/>
        </w:rPr>
        <w:t> </w:t>
      </w:r>
    </w:p>
    <w:p w14:paraId="2A3BEAFB" w14:textId="77777777" w:rsidR="00876A73" w:rsidRPr="00876A73" w:rsidRDefault="00876A73" w:rsidP="00876A73">
      <w:r w:rsidRPr="00876A73">
        <w:t xml:space="preserve">Small and independent shops in retail centres and parades in the Chichester District </w:t>
      </w:r>
      <w:proofErr w:type="gramStart"/>
      <w:r w:rsidRPr="00876A73">
        <w:t>are able to</w:t>
      </w:r>
      <w:proofErr w:type="gramEnd"/>
      <w:r w:rsidRPr="00876A73">
        <w:t xml:space="preserve"> improve their shop frontages thanks to a new fund launched by Chichester District Council.</w:t>
      </w:r>
    </w:p>
    <w:p w14:paraId="57B25ECC" w14:textId="77777777" w:rsidR="00876A73" w:rsidRPr="00876A73" w:rsidRDefault="00876A73" w:rsidP="00876A73">
      <w:r w:rsidRPr="00876A73">
        <w:t> </w:t>
      </w:r>
    </w:p>
    <w:p w14:paraId="70EB9A1D" w14:textId="77777777" w:rsidR="00876A73" w:rsidRPr="00876A73" w:rsidRDefault="00876A73" w:rsidP="00876A73">
      <w:r w:rsidRPr="00876A73">
        <w:t xml:space="preserve">Eligible ‘high street’ independent businesses within the district can bid for 50% of their costs (excluding VAT), up to a maximum grant of £3,000, as part of the scheme, which is designed to improve the overall look and feel of the district’s high street areas. Full details of the grant scheme can be found at: </w:t>
      </w:r>
      <w:hyperlink r:id="rId6" w:history="1">
        <w:r w:rsidRPr="00876A73">
          <w:rPr>
            <w:rStyle w:val="Hyperlink"/>
          </w:rPr>
          <w:t>www.chichester.gov.uk/newshopfrontgrant</w:t>
        </w:r>
      </w:hyperlink>
      <w:r w:rsidRPr="00876A73">
        <w:t xml:space="preserve"> </w:t>
      </w:r>
    </w:p>
    <w:p w14:paraId="19843ADB" w14:textId="77777777" w:rsidR="00876A73" w:rsidRPr="00876A73" w:rsidRDefault="00876A73" w:rsidP="00876A73">
      <w:r w:rsidRPr="00876A73">
        <w:t> </w:t>
      </w:r>
    </w:p>
    <w:p w14:paraId="00D2A1D4" w14:textId="77777777" w:rsidR="00876A73" w:rsidRPr="00876A73" w:rsidRDefault="00876A73" w:rsidP="00876A73">
      <w:r w:rsidRPr="00876A73">
        <w:t xml:space="preserve">Interested businesses are asked to complete an expression of interest form by 7 March 2025 for work that improves and enhances business branding, or the exterior of their premises. Applicants will then be informed if they are eligible to complete a full application for the scheme by 26 March. Businesses interested in applying are asked to email </w:t>
      </w:r>
      <w:hyperlink r:id="rId7" w:history="1">
        <w:r w:rsidRPr="00876A73">
          <w:rPr>
            <w:rStyle w:val="Hyperlink"/>
          </w:rPr>
          <w:t>business.support@chichester.gov.uk</w:t>
        </w:r>
      </w:hyperlink>
      <w:r w:rsidRPr="00876A73">
        <w:t xml:space="preserve"> in the first instance. Full applications will then be dealt with on a first come first served basis until funds have all been allocated. </w:t>
      </w:r>
    </w:p>
    <w:p w14:paraId="2B96F352" w14:textId="77777777" w:rsidR="00876A73" w:rsidRPr="00876A73" w:rsidRDefault="00876A73" w:rsidP="00876A73">
      <w:r w:rsidRPr="00876A73">
        <w:t> </w:t>
      </w:r>
    </w:p>
    <w:p w14:paraId="59015832" w14:textId="77777777" w:rsidR="00876A73" w:rsidRPr="00876A73" w:rsidRDefault="00876A73" w:rsidP="00876A73">
      <w:r w:rsidRPr="00876A73">
        <w:t xml:space="preserve">Councillor Harsha Desai, Cabinet Member for </w:t>
      </w:r>
      <w:hyperlink r:id="rId8" w:history="1">
        <w:r w:rsidRPr="00876A73">
          <w:rPr>
            <w:rStyle w:val="Hyperlink"/>
          </w:rPr>
          <w:t>Growth, Economic Development, Communication, Licensing and Events</w:t>
        </w:r>
      </w:hyperlink>
      <w:r w:rsidRPr="00876A73">
        <w:t xml:space="preserve"> at Chichester District Council, says: “Having an inviting and welcoming shop frontage helps to encourage new customers through the door, which is why this funding can make such a positive impact to our local businesses.</w:t>
      </w:r>
    </w:p>
    <w:p w14:paraId="23A15F7A" w14:textId="77777777" w:rsidR="00876A73" w:rsidRPr="00876A73" w:rsidRDefault="00876A73" w:rsidP="00876A73">
      <w:r w:rsidRPr="00876A73">
        <w:t> </w:t>
      </w:r>
    </w:p>
    <w:p w14:paraId="00D89D4C" w14:textId="77777777" w:rsidR="00876A73" w:rsidRPr="00876A73" w:rsidRDefault="00876A73" w:rsidP="00876A73">
      <w:r w:rsidRPr="00876A73">
        <w:t>“This scheme has made a significant difference to our local independent retailers in the past and so we are really pleased to be able to launch this fund once again.</w:t>
      </w:r>
    </w:p>
    <w:p w14:paraId="57078A9C" w14:textId="55FC1D27" w:rsidR="00876A73" w:rsidRPr="00876A73" w:rsidRDefault="00876A73" w:rsidP="00876A73">
      <w:r w:rsidRPr="00876A73">
        <w:t xml:space="preserve">People can sign up for the council’s monthly email newsletter, initiatives+, for regular news on schemes that are available to help residents and businesses across the district: </w:t>
      </w:r>
      <w:hyperlink r:id="rId9" w:history="1">
        <w:r w:rsidRPr="00876A73">
          <w:rPr>
            <w:rStyle w:val="Hyperlink"/>
            <w:b/>
            <w:bCs/>
          </w:rPr>
          <w:t>www.chichester.gov.uk/newsalerts</w:t>
        </w:r>
      </w:hyperlink>
      <w:r w:rsidRPr="00876A73">
        <w:rPr>
          <w:b/>
          <w:bCs/>
        </w:rPr>
        <w:t> </w:t>
      </w:r>
    </w:p>
    <w:p w14:paraId="575D74F0" w14:textId="77777777" w:rsidR="00876A73" w:rsidRPr="00876A73" w:rsidRDefault="00876A73" w:rsidP="00876A73">
      <w:r w:rsidRPr="00876A73">
        <w:rPr>
          <w:b/>
          <w:bCs/>
        </w:rPr>
        <w:lastRenderedPageBreak/>
        <w:t xml:space="preserve">For further information, please contact Lotty Mansfield, Graduate Communications Trainee at Chichester District Council on </w:t>
      </w:r>
      <w:hyperlink r:id="rId10" w:history="1">
        <w:r w:rsidRPr="00876A73">
          <w:rPr>
            <w:rStyle w:val="Hyperlink"/>
            <w:b/>
            <w:bCs/>
          </w:rPr>
          <w:t>lmansfield@chichester.gov.uk</w:t>
        </w:r>
      </w:hyperlink>
    </w:p>
    <w:p w14:paraId="375BF51A" w14:textId="77777777" w:rsidR="00876A73" w:rsidRPr="00876A73" w:rsidRDefault="00876A73" w:rsidP="00876A73">
      <w:r w:rsidRPr="00876A73">
        <w:t> </w:t>
      </w:r>
    </w:p>
    <w:p w14:paraId="6AA59E6A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73"/>
    <w:rsid w:val="004617E4"/>
    <w:rsid w:val="006A3332"/>
    <w:rsid w:val="00876A73"/>
    <w:rsid w:val="00B93805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571E"/>
  <w15:chartTrackingRefBased/>
  <w15:docId w15:val="{B1B08D39-8FF9-4CAD-9EF2-62E7ED3B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A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A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A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A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A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6A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chester.moderngov.co.uk/mgExecPostDetails.aspx?ID=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usiness.support@chichester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chester.gov.uk/newshopfrontgrant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png@01DB8386.DD728D90" TargetMode="External"/><Relationship Id="rId10" Type="http://schemas.openxmlformats.org/officeDocument/2006/relationships/hyperlink" Target="mailto:lmansfield@chichester.gov.uk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hichester.gov.uk/newsal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2025-02-20T15:47:00Z</dcterms:created>
  <dcterms:modified xsi:type="dcterms:W3CDTF">2025-02-20T15:48:00Z</dcterms:modified>
</cp:coreProperties>
</file>