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B608D9" w:rsidRPr="00B608D9" w14:paraId="5685C85F" w14:textId="77777777" w:rsidTr="00B608D9">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B608D9" w:rsidRPr="00B608D9" w14:paraId="40CA1A0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B608D9" w:rsidRPr="00B608D9" w14:paraId="57590AB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B608D9" w:rsidRPr="00B608D9" w14:paraId="25A0338C"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B608D9" w:rsidRPr="00B608D9" w14:paraId="2DCD1313" w14:textId="77777777">
                                <w:tc>
                                  <w:tcPr>
                                    <w:tcW w:w="0" w:type="auto"/>
                                    <w:vAlign w:val="center"/>
                                    <w:hideMark/>
                                  </w:tcPr>
                                  <w:p w14:paraId="710A28D3" w14:textId="77CC0C1D" w:rsidR="00B608D9" w:rsidRPr="00B608D9" w:rsidRDefault="00B608D9" w:rsidP="00B608D9">
                                    <w:r w:rsidRPr="00B608D9">
                                      <w:drawing>
                                        <wp:inline distT="0" distB="0" distL="0" distR="0" wp14:anchorId="5DBC182D" wp14:editId="11E776FA">
                                          <wp:extent cx="5425440" cy="2369820"/>
                                          <wp:effectExtent l="0" t="0" r="3810" b="0"/>
                                          <wp:docPr id="961364925" name="Picture 24" descr="Residents'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sidents' e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369820"/>
                                                  </a:xfrm>
                                                  <a:prstGeom prst="rect">
                                                    <a:avLst/>
                                                  </a:prstGeom>
                                                  <a:noFill/>
                                                  <a:ln>
                                                    <a:noFill/>
                                                  </a:ln>
                                                </pic:spPr>
                                              </pic:pic>
                                            </a:graphicData>
                                          </a:graphic>
                                        </wp:inline>
                                      </w:drawing>
                                    </w:r>
                                  </w:p>
                                </w:tc>
                              </w:tr>
                            </w:tbl>
                            <w:p w14:paraId="2F619373" w14:textId="77777777" w:rsidR="00B608D9" w:rsidRPr="00B608D9" w:rsidRDefault="00B608D9" w:rsidP="00B608D9">
                              <w:r w:rsidRPr="00B608D9">
                                <w:rPr>
                                  <w:b/>
                                  <w:bCs/>
                                </w:rPr>
                                <w:t xml:space="preserve">Welcome to the September 2024 edition of our Residents’ </w:t>
                              </w:r>
                              <w:proofErr w:type="spellStart"/>
                              <w:r w:rsidRPr="00B608D9">
                                <w:rPr>
                                  <w:b/>
                                  <w:bCs/>
                                </w:rPr>
                                <w:t>eNewsletter</w:t>
                              </w:r>
                              <w:proofErr w:type="spellEnd"/>
                              <w:r w:rsidRPr="00B608D9">
                                <w:rPr>
                                  <w:b/>
                                  <w:bCs/>
                                </w:rPr>
                                <w:t>, featuring the latest news and updates from your county council.</w:t>
                              </w: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539ECA3D" w14:textId="77777777">
                                <w:trPr>
                                  <w:jc w:val="center"/>
                                </w:trPr>
                                <w:tc>
                                  <w:tcPr>
                                    <w:tcW w:w="5000" w:type="pct"/>
                                    <w:vAlign w:val="center"/>
                                    <w:hideMark/>
                                  </w:tcPr>
                                  <w:p w14:paraId="4D626A8F" w14:textId="77777777" w:rsidR="00B608D9" w:rsidRPr="00B608D9" w:rsidRDefault="00B608D9" w:rsidP="00B608D9">
                                    <w:r w:rsidRPr="00B608D9">
                                      <w:pict w14:anchorId="13F861F3">
                                        <v:rect id="_x0000_i1170" style="width:468pt;height:1.2pt" o:hralign="center" o:hrstd="t" o:hr="t" fillcolor="#a0a0a0" stroked="f"/>
                                      </w:pict>
                                    </w:r>
                                  </w:p>
                                </w:tc>
                              </w:tr>
                            </w:tbl>
                            <w:p w14:paraId="0DC15B48" w14:textId="6F0871E3" w:rsidR="00B608D9" w:rsidRPr="00B608D9" w:rsidRDefault="00B608D9" w:rsidP="00B608D9">
                              <w:r w:rsidRPr="00B608D9">
                                <w:drawing>
                                  <wp:inline distT="0" distB="0" distL="0" distR="0" wp14:anchorId="3AD25476" wp14:editId="508A91CE">
                                    <wp:extent cx="5425440" cy="2179320"/>
                                    <wp:effectExtent l="0" t="0" r="3810" b="0"/>
                                    <wp:docPr id="1940807957" name="Picture 23" descr="positive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positive age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179320"/>
                                            </a:xfrm>
                                            <a:prstGeom prst="rect">
                                              <a:avLst/>
                                            </a:prstGeom>
                                            <a:noFill/>
                                            <a:ln>
                                              <a:noFill/>
                                            </a:ln>
                                          </pic:spPr>
                                        </pic:pic>
                                      </a:graphicData>
                                    </a:graphic>
                                  </wp:inline>
                                </w:drawing>
                              </w:r>
                            </w:p>
                            <w:p w14:paraId="4DD799D2" w14:textId="77777777" w:rsidR="00B608D9" w:rsidRPr="00B608D9" w:rsidRDefault="00B608D9" w:rsidP="00B608D9">
                              <w:pPr>
                                <w:rPr>
                                  <w:b/>
                                  <w:bCs/>
                                </w:rPr>
                              </w:pPr>
                              <w:r w:rsidRPr="00B608D9">
                                <w:rPr>
                                  <w:b/>
                                  <w:bCs/>
                                </w:rPr>
                                <w:t>Positive Ageing Month: free events at our libraries</w:t>
                              </w:r>
                            </w:p>
                            <w:p w14:paraId="6334DDC3" w14:textId="77777777" w:rsidR="00B608D9" w:rsidRPr="00B608D9" w:rsidRDefault="00B608D9" w:rsidP="00B608D9">
                              <w:r w:rsidRPr="00B608D9">
                                <w:t>Selected libraries across West Sussex will host free events and health checks to raise awareness for Positive Ageing Month next month.</w:t>
                              </w:r>
                            </w:p>
                            <w:p w14:paraId="7E2C5ED3" w14:textId="77777777" w:rsidR="00B608D9" w:rsidRPr="00B608D9" w:rsidRDefault="00B608D9" w:rsidP="00B608D9">
                              <w:r w:rsidRPr="00B608D9">
                                <w:t>Throughout October, you can listen in to talks on ageing, book a wellbeing assessment, attend a drop-in, speak with local organisations, and of course pick up plenty of books on ageing well.</w:t>
                              </w:r>
                            </w:p>
                            <w:p w14:paraId="073EAE74" w14:textId="77777777" w:rsidR="00B608D9" w:rsidRPr="00B608D9" w:rsidRDefault="00B608D9" w:rsidP="00B608D9">
                              <w:r w:rsidRPr="00B608D9">
                                <w:t xml:space="preserve">One of the first events is at Littlehampton Library on Tuesday 1 October. Arun Wellbeing will be offering free wellbeing checks and blood pressure checks. No appointment is needed for blood pressure checks, but full wellbeing checks must be booked in advance. Email </w:t>
                              </w:r>
                              <w:hyperlink r:id="rId7" w:history="1">
                                <w:r w:rsidRPr="00B608D9">
                                  <w:rPr>
                                    <w:rStyle w:val="Hyperlink"/>
                                  </w:rPr>
                                  <w:t>wellbeinginfo@arun.gov.uk</w:t>
                                </w:r>
                              </w:hyperlink>
                              <w:r w:rsidRPr="00B608D9">
                                <w:t xml:space="preserve"> or call 01903 737862 for more information and to book.</w:t>
                              </w:r>
                            </w:p>
                            <w:p w14:paraId="0AB75DE7" w14:textId="77777777" w:rsidR="00B608D9" w:rsidRPr="00B608D9" w:rsidRDefault="00B608D9" w:rsidP="00B608D9">
                              <w:r w:rsidRPr="00B608D9">
                                <w:t xml:space="preserve">For details of events in all libraries, click on the 'ageing well' tag on our </w:t>
                              </w:r>
                              <w:hyperlink r:id="rId8" w:history="1">
                                <w:r w:rsidRPr="00B608D9">
                                  <w:rPr>
                                    <w:rStyle w:val="Hyperlink"/>
                                  </w:rPr>
                                  <w:t>Library What’s On pages.</w:t>
                                </w:r>
                              </w:hyperlink>
                            </w:p>
                            <w:tbl>
                              <w:tblPr>
                                <w:tblW w:w="5000" w:type="pct"/>
                                <w:tblCellMar>
                                  <w:left w:w="0" w:type="dxa"/>
                                  <w:right w:w="0" w:type="dxa"/>
                                </w:tblCellMar>
                                <w:tblLook w:val="04A0" w:firstRow="1" w:lastRow="0" w:firstColumn="1" w:lastColumn="0" w:noHBand="0" w:noVBand="1"/>
                              </w:tblPr>
                              <w:tblGrid>
                                <w:gridCol w:w="8550"/>
                              </w:tblGrid>
                              <w:tr w:rsidR="00B608D9" w:rsidRPr="00B608D9" w14:paraId="0372E2B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790"/>
                                    </w:tblGrid>
                                    <w:tr w:rsidR="00B608D9" w:rsidRPr="00B608D9" w14:paraId="2E917F40" w14:textId="77777777">
                                      <w:trPr>
                                        <w:jc w:val="center"/>
                                      </w:trPr>
                                      <w:tc>
                                        <w:tcPr>
                                          <w:tcW w:w="0" w:type="auto"/>
                                          <w:shd w:val="clear" w:color="auto" w:fill="006FB7"/>
                                          <w:tcMar>
                                            <w:top w:w="150" w:type="dxa"/>
                                            <w:left w:w="300" w:type="dxa"/>
                                            <w:bottom w:w="150" w:type="dxa"/>
                                            <w:right w:w="300" w:type="dxa"/>
                                          </w:tcMar>
                                          <w:vAlign w:val="center"/>
                                          <w:hideMark/>
                                        </w:tcPr>
                                        <w:p w14:paraId="379A1E84" w14:textId="77777777" w:rsidR="00B608D9" w:rsidRPr="00B608D9" w:rsidRDefault="00B608D9" w:rsidP="00B608D9">
                                          <w:hyperlink r:id="rId9" w:tgtFrame="_blank" w:history="1">
                                            <w:r w:rsidRPr="00B608D9">
                                              <w:rPr>
                                                <w:rStyle w:val="Hyperlink"/>
                                                <w:b/>
                                                <w:bCs/>
                                              </w:rPr>
                                              <w:t>Positive Ageing Month</w:t>
                                            </w:r>
                                          </w:hyperlink>
                                        </w:p>
                                      </w:tc>
                                    </w:tr>
                                  </w:tbl>
                                  <w:p w14:paraId="1ECB972A" w14:textId="77777777" w:rsidR="00B608D9" w:rsidRPr="00B608D9" w:rsidRDefault="00B608D9" w:rsidP="00B608D9"/>
                                </w:tc>
                              </w:tr>
                            </w:tbl>
                            <w:p w14:paraId="6970C373"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733FF49A" w14:textId="77777777">
                                <w:trPr>
                                  <w:jc w:val="center"/>
                                </w:trPr>
                                <w:tc>
                                  <w:tcPr>
                                    <w:tcW w:w="5000" w:type="pct"/>
                                    <w:vAlign w:val="center"/>
                                    <w:hideMark/>
                                  </w:tcPr>
                                  <w:p w14:paraId="2606F05D" w14:textId="77777777" w:rsidR="00B608D9" w:rsidRPr="00B608D9" w:rsidRDefault="00B608D9" w:rsidP="00B608D9">
                                    <w:r w:rsidRPr="00B608D9">
                                      <w:pict w14:anchorId="31FEFAA6">
                                        <v:rect id="_x0000_i1172" style="width:468pt;height:1.2pt" o:hralign="center" o:hrstd="t" o:hr="t" fillcolor="#a0a0a0" stroked="f"/>
                                      </w:pict>
                                    </w:r>
                                  </w:p>
                                </w:tc>
                              </w:tr>
                            </w:tbl>
                            <w:p w14:paraId="7797A975" w14:textId="77777777" w:rsidR="00B608D9" w:rsidRPr="00B608D9" w:rsidRDefault="00B608D9" w:rsidP="00B608D9">
                              <w:pPr>
                                <w:rPr>
                                  <w:vanish/>
                                </w:rPr>
                              </w:pPr>
                            </w:p>
                            <w:tbl>
                              <w:tblPr>
                                <w:tblW w:w="5000" w:type="pct"/>
                                <w:tblCellMar>
                                  <w:left w:w="0" w:type="dxa"/>
                                  <w:right w:w="0" w:type="dxa"/>
                                </w:tblCellMar>
                                <w:tblLook w:val="04A0" w:firstRow="1" w:lastRow="0" w:firstColumn="1" w:lastColumn="0" w:noHBand="0" w:noVBand="1"/>
                              </w:tblPr>
                              <w:tblGrid>
                                <w:gridCol w:w="8550"/>
                              </w:tblGrid>
                              <w:tr w:rsidR="00B608D9" w:rsidRPr="00B608D9" w14:paraId="735BFE15" w14:textId="77777777">
                                <w:tc>
                                  <w:tcPr>
                                    <w:tcW w:w="0" w:type="auto"/>
                                    <w:vAlign w:val="center"/>
                                    <w:hideMark/>
                                  </w:tcPr>
                                  <w:p w14:paraId="104CF4E7" w14:textId="4AB18378" w:rsidR="00B608D9" w:rsidRPr="00B608D9" w:rsidRDefault="00B608D9" w:rsidP="00B608D9">
                                    <w:r w:rsidRPr="00B608D9">
                                      <w:drawing>
                                        <wp:inline distT="0" distB="0" distL="0" distR="0" wp14:anchorId="1DE28C98" wp14:editId="7F0A56D1">
                                          <wp:extent cx="5425440" cy="2263140"/>
                                          <wp:effectExtent l="0" t="0" r="3810" b="3810"/>
                                          <wp:docPr id="979365325" name="Picture 22" descr="high blood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igh blood press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2B2F665D" w14:textId="77777777" w:rsidR="00B608D9" w:rsidRPr="00B608D9" w:rsidRDefault="00B608D9" w:rsidP="00B608D9">
                              <w:pPr>
                                <w:rPr>
                                  <w:b/>
                                  <w:bCs/>
                                </w:rPr>
                              </w:pPr>
                              <w:r w:rsidRPr="00B608D9">
                                <w:rPr>
                                  <w:b/>
                                  <w:bCs/>
                                </w:rPr>
                                <w:t>Have you got high blood pressure?</w:t>
                              </w:r>
                            </w:p>
                            <w:p w14:paraId="5476C5A4" w14:textId="77777777" w:rsidR="00B608D9" w:rsidRPr="00B608D9" w:rsidRDefault="00B608D9" w:rsidP="00B608D9">
                              <w:r w:rsidRPr="00B608D9">
                                <w:t>High blood pressure is a leading cause of heart disease and strokes.</w:t>
                              </w:r>
                            </w:p>
                            <w:p w14:paraId="6B8905D5" w14:textId="77777777" w:rsidR="00B608D9" w:rsidRPr="00B608D9" w:rsidRDefault="00B608D9" w:rsidP="00B608D9">
                              <w:r w:rsidRPr="00B608D9">
                                <w:t xml:space="preserve">We’re </w:t>
                              </w:r>
                              <w:hyperlink r:id="rId11" w:history="1">
                                <w:r w:rsidRPr="00B608D9">
                                  <w:rPr>
                                    <w:rStyle w:val="Hyperlink"/>
                                  </w:rPr>
                                  <w:t>encouraging everyone over the age of 40 to have their blood pressure checked</w:t>
                                </w:r>
                              </w:hyperlink>
                              <w:r w:rsidRPr="00B608D9">
                                <w:t xml:space="preserve"> and take control of their health. </w:t>
                              </w:r>
                              <w:hyperlink r:id="rId12" w:tgtFrame="_blank" w:history="1">
                                <w:r w:rsidRPr="00B608D9">
                                  <w:rPr>
                                    <w:rStyle w:val="Hyperlink"/>
                                  </w:rPr>
                                  <w:t>Find out more about blood pressure here.</w:t>
                                </w:r>
                              </w:hyperlink>
                            </w:p>
                            <w:p w14:paraId="02B1B3BE" w14:textId="77777777" w:rsidR="00B608D9" w:rsidRPr="00B608D9" w:rsidRDefault="00B608D9" w:rsidP="00B608D9">
                              <w:r w:rsidRPr="00B608D9">
                                <w:t>You can pop into your local pharmacy to ask about getting a free blood pressure check and some GPs have machines in their waiting rooms. You can also buy a monitor to check yours at home.</w:t>
                              </w:r>
                            </w:p>
                            <w:p w14:paraId="76494122" w14:textId="77777777" w:rsidR="00B608D9" w:rsidRPr="00B608D9" w:rsidRDefault="00B608D9" w:rsidP="00B608D9">
                              <w:r w:rsidRPr="00B608D9">
                                <w:t>Blood pressure measurement is also part of the NHS Health Check. If you're aged between 40 and 74 years old with no pre-existing conditions, this free 30-minute check will tell you your level of cardiovascular risk and what you can do to ensure it stays low.</w:t>
                              </w:r>
                            </w:p>
                            <w:tbl>
                              <w:tblPr>
                                <w:tblW w:w="5000" w:type="pct"/>
                                <w:tblCellMar>
                                  <w:left w:w="0" w:type="dxa"/>
                                  <w:right w:w="0" w:type="dxa"/>
                                </w:tblCellMar>
                                <w:tblLook w:val="04A0" w:firstRow="1" w:lastRow="0" w:firstColumn="1" w:lastColumn="0" w:noHBand="0" w:noVBand="1"/>
                              </w:tblPr>
                              <w:tblGrid>
                                <w:gridCol w:w="8550"/>
                              </w:tblGrid>
                              <w:tr w:rsidR="00B608D9" w:rsidRPr="00B608D9" w14:paraId="38E33D8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875"/>
                                    </w:tblGrid>
                                    <w:tr w:rsidR="00B608D9" w:rsidRPr="00B608D9" w14:paraId="12E2DB8E" w14:textId="77777777">
                                      <w:trPr>
                                        <w:jc w:val="center"/>
                                      </w:trPr>
                                      <w:tc>
                                        <w:tcPr>
                                          <w:tcW w:w="0" w:type="auto"/>
                                          <w:shd w:val="clear" w:color="auto" w:fill="006FB7"/>
                                          <w:tcMar>
                                            <w:top w:w="150" w:type="dxa"/>
                                            <w:left w:w="300" w:type="dxa"/>
                                            <w:bottom w:w="150" w:type="dxa"/>
                                            <w:right w:w="300" w:type="dxa"/>
                                          </w:tcMar>
                                          <w:vAlign w:val="center"/>
                                          <w:hideMark/>
                                        </w:tcPr>
                                        <w:p w14:paraId="7354AFA2" w14:textId="77777777" w:rsidR="00B608D9" w:rsidRPr="00B608D9" w:rsidRDefault="00B608D9" w:rsidP="00B608D9">
                                          <w:hyperlink r:id="rId13" w:tgtFrame="_blank" w:history="1">
                                            <w:r w:rsidRPr="00B608D9">
                                              <w:rPr>
                                                <w:rStyle w:val="Hyperlink"/>
                                                <w:b/>
                                                <w:bCs/>
                                              </w:rPr>
                                              <w:t>Free NHS health check</w:t>
                                            </w:r>
                                          </w:hyperlink>
                                        </w:p>
                                      </w:tc>
                                    </w:tr>
                                  </w:tbl>
                                  <w:p w14:paraId="240D9A40" w14:textId="77777777" w:rsidR="00B608D9" w:rsidRPr="00B608D9" w:rsidRDefault="00B608D9" w:rsidP="00B608D9"/>
                                </w:tc>
                              </w:tr>
                            </w:tbl>
                            <w:p w14:paraId="00BD1BD3"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63A42D76" w14:textId="77777777">
                                <w:trPr>
                                  <w:jc w:val="center"/>
                                </w:trPr>
                                <w:tc>
                                  <w:tcPr>
                                    <w:tcW w:w="5000" w:type="pct"/>
                                    <w:vAlign w:val="center"/>
                                    <w:hideMark/>
                                  </w:tcPr>
                                  <w:p w14:paraId="71E119B5" w14:textId="77777777" w:rsidR="00B608D9" w:rsidRPr="00B608D9" w:rsidRDefault="00B608D9" w:rsidP="00B608D9">
                                    <w:r w:rsidRPr="00B608D9">
                                      <w:pict w14:anchorId="17387857">
                                        <v:rect id="_x0000_i1174" style="width:468pt;height:1.2pt" o:hralign="center" o:hrstd="t" o:hr="t" fillcolor="#a0a0a0" stroked="f"/>
                                      </w:pict>
                                    </w:r>
                                  </w:p>
                                </w:tc>
                              </w:tr>
                            </w:tbl>
                            <w:p w14:paraId="2C710539" w14:textId="38CE7779" w:rsidR="00B608D9" w:rsidRPr="00B608D9" w:rsidRDefault="00B608D9" w:rsidP="00B608D9">
                              <w:r w:rsidRPr="00B608D9">
                                <w:lastRenderedPageBreak/>
                                <w:drawing>
                                  <wp:inline distT="0" distB="0" distL="0" distR="0" wp14:anchorId="6C6D6244" wp14:editId="3970D5FF">
                                    <wp:extent cx="5425440" cy="2263140"/>
                                    <wp:effectExtent l="0" t="0" r="3810" b="3810"/>
                                    <wp:docPr id="1773648054" name="Picture 21" descr="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fami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06E23121" w14:textId="77777777" w:rsidR="00B608D9" w:rsidRPr="00B608D9" w:rsidRDefault="00B608D9" w:rsidP="00B608D9">
                              <w:pPr>
                                <w:rPr>
                                  <w:b/>
                                  <w:bCs/>
                                </w:rPr>
                              </w:pPr>
                              <w:r w:rsidRPr="00B608D9">
                                <w:rPr>
                                  <w:b/>
                                  <w:bCs/>
                                </w:rPr>
                                <w:t>Best start in life for our children</w:t>
                              </w:r>
                            </w:p>
                            <w:p w14:paraId="2E83752A" w14:textId="77777777" w:rsidR="00B608D9" w:rsidRPr="00B608D9" w:rsidRDefault="00B608D9" w:rsidP="00B608D9">
                              <w:r w:rsidRPr="00B608D9">
                                <w:t>Our new ‘Right from the Start: Early Years and Childcare Strategy’ sets out our vision and priorities for supporting children in West Sussex.</w:t>
                              </w:r>
                            </w:p>
                            <w:p w14:paraId="04328C40" w14:textId="77777777" w:rsidR="00B608D9" w:rsidRPr="00B608D9" w:rsidRDefault="00B608D9" w:rsidP="00B608D9">
                              <w:r w:rsidRPr="00B608D9">
                                <w:t>The four-year strategy aims to improve the wellbeing of young children, reduce inequalities and support positive choices for families.</w:t>
                              </w:r>
                            </w:p>
                            <w:p w14:paraId="223B2B60" w14:textId="77777777" w:rsidR="00B608D9" w:rsidRPr="00B608D9" w:rsidRDefault="00B608D9" w:rsidP="00B608D9">
                              <w:r w:rsidRPr="00B608D9">
                                <w:t>This strategy will be embedded across all our services supporting young children, to help every child in West Sussex achieve their full potential.</w:t>
                              </w:r>
                            </w:p>
                            <w:p w14:paraId="52FBB739" w14:textId="77777777" w:rsidR="00B608D9" w:rsidRPr="00B608D9" w:rsidRDefault="00B608D9" w:rsidP="00B608D9">
                              <w:r w:rsidRPr="00B608D9">
                                <w:t>Ensuring we work together with families and other services to implement the strategy and shape what happens next is a high priority for us.</w:t>
                              </w:r>
                            </w:p>
                            <w:p w14:paraId="1DB0EC23" w14:textId="77777777" w:rsidR="00B608D9" w:rsidRPr="00B608D9" w:rsidRDefault="00B608D9" w:rsidP="00B608D9">
                              <w:r w:rsidRPr="00B608D9">
                                <w:t>Please look out for opportunities to get involved through our upcoming communications.</w:t>
                              </w:r>
                            </w:p>
                            <w:tbl>
                              <w:tblPr>
                                <w:tblW w:w="5000" w:type="pct"/>
                                <w:tblCellMar>
                                  <w:left w:w="0" w:type="dxa"/>
                                  <w:right w:w="0" w:type="dxa"/>
                                </w:tblCellMar>
                                <w:tblLook w:val="04A0" w:firstRow="1" w:lastRow="0" w:firstColumn="1" w:lastColumn="0" w:noHBand="0" w:noVBand="1"/>
                              </w:tblPr>
                              <w:tblGrid>
                                <w:gridCol w:w="8550"/>
                              </w:tblGrid>
                              <w:tr w:rsidR="00B608D9" w:rsidRPr="00B608D9" w14:paraId="38B979F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37"/>
                                    </w:tblGrid>
                                    <w:tr w:rsidR="00B608D9" w:rsidRPr="00B608D9" w14:paraId="1E67EB6E" w14:textId="77777777">
                                      <w:trPr>
                                        <w:jc w:val="center"/>
                                      </w:trPr>
                                      <w:tc>
                                        <w:tcPr>
                                          <w:tcW w:w="0" w:type="auto"/>
                                          <w:shd w:val="clear" w:color="auto" w:fill="006FB7"/>
                                          <w:tcMar>
                                            <w:top w:w="150" w:type="dxa"/>
                                            <w:left w:w="300" w:type="dxa"/>
                                            <w:bottom w:w="150" w:type="dxa"/>
                                            <w:right w:w="300" w:type="dxa"/>
                                          </w:tcMar>
                                          <w:vAlign w:val="center"/>
                                          <w:hideMark/>
                                        </w:tcPr>
                                        <w:p w14:paraId="275FB9CE" w14:textId="77777777" w:rsidR="00B608D9" w:rsidRPr="00B608D9" w:rsidRDefault="00B608D9" w:rsidP="00B608D9">
                                          <w:hyperlink r:id="rId15" w:tgtFrame="_blank" w:history="1">
                                            <w:r w:rsidRPr="00B608D9">
                                              <w:rPr>
                                                <w:rStyle w:val="Hyperlink"/>
                                                <w:b/>
                                                <w:bCs/>
                                              </w:rPr>
                                              <w:t>Read the strategy</w:t>
                                            </w:r>
                                          </w:hyperlink>
                                        </w:p>
                                      </w:tc>
                                    </w:tr>
                                  </w:tbl>
                                  <w:p w14:paraId="13BF9B67" w14:textId="77777777" w:rsidR="00B608D9" w:rsidRPr="00B608D9" w:rsidRDefault="00B608D9" w:rsidP="00B608D9"/>
                                </w:tc>
                              </w:tr>
                            </w:tbl>
                            <w:p w14:paraId="3E89A1E5"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52B832F9" w14:textId="77777777">
                                <w:trPr>
                                  <w:jc w:val="center"/>
                                </w:trPr>
                                <w:tc>
                                  <w:tcPr>
                                    <w:tcW w:w="5000" w:type="pct"/>
                                    <w:vAlign w:val="center"/>
                                    <w:hideMark/>
                                  </w:tcPr>
                                  <w:p w14:paraId="4114B6DE" w14:textId="77777777" w:rsidR="00B608D9" w:rsidRPr="00B608D9" w:rsidRDefault="00B608D9" w:rsidP="00B608D9">
                                    <w:r w:rsidRPr="00B608D9">
                                      <w:pict w14:anchorId="3B5FC18A">
                                        <v:rect id="_x0000_i1176" style="width:468pt;height:1.2pt" o:hralign="center" o:hrstd="t" o:hr="t" fillcolor="#a0a0a0" stroked="f"/>
                                      </w:pict>
                                    </w:r>
                                  </w:p>
                                </w:tc>
                              </w:tr>
                            </w:tbl>
                            <w:p w14:paraId="7F884981" w14:textId="082F2913" w:rsidR="00B608D9" w:rsidRPr="00B608D9" w:rsidRDefault="00B608D9" w:rsidP="00B608D9">
                              <w:r w:rsidRPr="00B608D9">
                                <w:lastRenderedPageBreak/>
                                <w:drawing>
                                  <wp:inline distT="0" distB="0" distL="0" distR="0" wp14:anchorId="6390A844" wp14:editId="704AFF40">
                                    <wp:extent cx="5425440" cy="3055620"/>
                                    <wp:effectExtent l="0" t="0" r="3810" b="0"/>
                                    <wp:docPr id="2090586937" name="Picture 20" descr="Climate Chang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limate Change strateg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3055620"/>
                                            </a:xfrm>
                                            <a:prstGeom prst="rect">
                                              <a:avLst/>
                                            </a:prstGeom>
                                            <a:noFill/>
                                            <a:ln>
                                              <a:noFill/>
                                            </a:ln>
                                          </pic:spPr>
                                        </pic:pic>
                                      </a:graphicData>
                                    </a:graphic>
                                  </wp:inline>
                                </w:drawing>
                              </w:r>
                            </w:p>
                            <w:p w14:paraId="2A78CBE8" w14:textId="77777777" w:rsidR="00B608D9" w:rsidRPr="00B608D9" w:rsidRDefault="00B608D9" w:rsidP="00B608D9">
                              <w:pPr>
                                <w:rPr>
                                  <w:b/>
                                  <w:bCs/>
                                </w:rPr>
                              </w:pPr>
                              <w:r w:rsidRPr="00B608D9">
                                <w:rPr>
                                  <w:b/>
                                  <w:bCs/>
                                </w:rPr>
                                <w:t xml:space="preserve">Our plan to reduce emissions and increase climate resilience </w:t>
                              </w:r>
                            </w:p>
                            <w:p w14:paraId="77334870" w14:textId="77777777" w:rsidR="00B608D9" w:rsidRPr="00B608D9" w:rsidRDefault="00B608D9" w:rsidP="00B608D9">
                              <w:r w:rsidRPr="00B608D9">
                                <w:t>We’ve set out the first phase of a six-year plan to become carbon neutral and climate resilient by 2030.</w:t>
                              </w:r>
                            </w:p>
                            <w:p w14:paraId="056EE3A2" w14:textId="77777777" w:rsidR="00B608D9" w:rsidRPr="00B608D9" w:rsidRDefault="00B608D9" w:rsidP="00B608D9">
                              <w:r w:rsidRPr="00B608D9">
                                <w:t>A Climate Action and Adaptation Plan for 2024 to 2027 has been published which identifies 20 priority actions to be taken across the council and in partnership with key stakeholders in the county.</w:t>
                              </w:r>
                            </w:p>
                            <w:p w14:paraId="0A1F638B" w14:textId="77777777" w:rsidR="00B608D9" w:rsidRPr="00B608D9" w:rsidRDefault="00B608D9" w:rsidP="00B608D9">
                              <w:r w:rsidRPr="00B608D9">
                                <w:t>The actions are broken down into six pathways focusing on issues such as buildings and energy, transport, and nature and environment.</w:t>
                              </w:r>
                            </w:p>
                            <w:tbl>
                              <w:tblPr>
                                <w:tblW w:w="5000" w:type="pct"/>
                                <w:tblCellMar>
                                  <w:left w:w="0" w:type="dxa"/>
                                  <w:right w:w="0" w:type="dxa"/>
                                </w:tblCellMar>
                                <w:tblLook w:val="04A0" w:firstRow="1" w:lastRow="0" w:firstColumn="1" w:lastColumn="0" w:noHBand="0" w:noVBand="1"/>
                              </w:tblPr>
                              <w:tblGrid>
                                <w:gridCol w:w="8550"/>
                              </w:tblGrid>
                              <w:tr w:rsidR="00B608D9" w:rsidRPr="00B608D9" w14:paraId="7B80B45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75"/>
                                    </w:tblGrid>
                                    <w:tr w:rsidR="00B608D9" w:rsidRPr="00B608D9" w14:paraId="6E3F6FF1" w14:textId="77777777">
                                      <w:trPr>
                                        <w:jc w:val="center"/>
                                      </w:trPr>
                                      <w:tc>
                                        <w:tcPr>
                                          <w:tcW w:w="0" w:type="auto"/>
                                          <w:shd w:val="clear" w:color="auto" w:fill="006FB7"/>
                                          <w:tcMar>
                                            <w:top w:w="150" w:type="dxa"/>
                                            <w:left w:w="300" w:type="dxa"/>
                                            <w:bottom w:w="150" w:type="dxa"/>
                                            <w:right w:w="300" w:type="dxa"/>
                                          </w:tcMar>
                                          <w:vAlign w:val="center"/>
                                          <w:hideMark/>
                                        </w:tcPr>
                                        <w:p w14:paraId="713A8CFB" w14:textId="77777777" w:rsidR="00B608D9" w:rsidRPr="00B608D9" w:rsidRDefault="00B608D9" w:rsidP="00B608D9">
                                          <w:hyperlink r:id="rId17" w:tgtFrame="_blank" w:history="1">
                                            <w:r w:rsidRPr="00B608D9">
                                              <w:rPr>
                                                <w:rStyle w:val="Hyperlink"/>
                                                <w:b/>
                                                <w:bCs/>
                                              </w:rPr>
                                              <w:t>Read the plan</w:t>
                                            </w:r>
                                          </w:hyperlink>
                                        </w:p>
                                      </w:tc>
                                    </w:tr>
                                  </w:tbl>
                                  <w:p w14:paraId="12B66D03" w14:textId="77777777" w:rsidR="00B608D9" w:rsidRPr="00B608D9" w:rsidRDefault="00B608D9" w:rsidP="00B608D9"/>
                                </w:tc>
                              </w:tr>
                            </w:tbl>
                            <w:p w14:paraId="1392C2C0"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17264305" w14:textId="77777777">
                                <w:trPr>
                                  <w:jc w:val="center"/>
                                </w:trPr>
                                <w:tc>
                                  <w:tcPr>
                                    <w:tcW w:w="5000" w:type="pct"/>
                                    <w:vAlign w:val="center"/>
                                    <w:hideMark/>
                                  </w:tcPr>
                                  <w:p w14:paraId="0045F720" w14:textId="77777777" w:rsidR="00B608D9" w:rsidRPr="00B608D9" w:rsidRDefault="00B608D9" w:rsidP="00B608D9">
                                    <w:r w:rsidRPr="00B608D9">
                                      <w:pict w14:anchorId="3F943070">
                                        <v:rect id="_x0000_i1178" style="width:468pt;height:1.2pt" o:hralign="center" o:hrstd="t" o:hr="t" fillcolor="#a0a0a0" stroked="f"/>
                                      </w:pict>
                                    </w:r>
                                  </w:p>
                                </w:tc>
                              </w:tr>
                            </w:tbl>
                            <w:p w14:paraId="31E5D9BB" w14:textId="1026EB3B" w:rsidR="00B608D9" w:rsidRPr="00B608D9" w:rsidRDefault="00B608D9" w:rsidP="00B608D9">
                              <w:r w:rsidRPr="00B608D9">
                                <w:drawing>
                                  <wp:inline distT="0" distB="0" distL="0" distR="0" wp14:anchorId="33131C91" wp14:editId="73F81ABE">
                                    <wp:extent cx="5425440" cy="2263140"/>
                                    <wp:effectExtent l="0" t="0" r="3810" b="3810"/>
                                    <wp:docPr id="2126906270" name="Picture 19" descr="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vacc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59DEA4A5" w14:textId="77777777" w:rsidR="00B608D9" w:rsidRPr="00B608D9" w:rsidRDefault="00B608D9" w:rsidP="00B608D9">
                              <w:pPr>
                                <w:rPr>
                                  <w:b/>
                                  <w:bCs/>
                                </w:rPr>
                              </w:pPr>
                              <w:r w:rsidRPr="00B608D9">
                                <w:rPr>
                                  <w:b/>
                                  <w:bCs/>
                                </w:rPr>
                                <w:lastRenderedPageBreak/>
                                <w:t>Vaccinations update</w:t>
                              </w:r>
                            </w:p>
                            <w:p w14:paraId="4D5F2575" w14:textId="77777777" w:rsidR="00B608D9" w:rsidRPr="00B608D9" w:rsidRDefault="00B608D9" w:rsidP="00B608D9">
                              <w:pPr>
                                <w:numPr>
                                  <w:ilvl w:val="0"/>
                                  <w:numId w:val="1"/>
                                </w:numPr>
                              </w:pPr>
                              <w:r w:rsidRPr="00B608D9">
                                <w:t xml:space="preserve">A new vaccine to help protect against respiratory syncytial virus (RSV) is now available on the NHS. It will be offered to those aged 75 to 79 and women who are over 28 weeks pregnant. RSV is a major cause of respiratory illness, particularly dangerous for infants and the elderly. </w:t>
                              </w:r>
                              <w:hyperlink r:id="rId19" w:history="1">
                                <w:r w:rsidRPr="00B608D9">
                                  <w:rPr>
                                    <w:rStyle w:val="Hyperlink"/>
                                  </w:rPr>
                                  <w:t>Find out more about this new vaccine</w:t>
                                </w:r>
                              </w:hyperlink>
                              <w:r w:rsidRPr="00B608D9">
                                <w:t xml:space="preserve"> which will help to prevent severe illness in those most vulnerable, helping to protect lives.</w:t>
                              </w:r>
                            </w:p>
                            <w:p w14:paraId="562CD956" w14:textId="77777777" w:rsidR="00B608D9" w:rsidRPr="00B608D9" w:rsidRDefault="00B608D9" w:rsidP="00B608D9">
                              <w:pPr>
                                <w:numPr>
                                  <w:ilvl w:val="0"/>
                                  <w:numId w:val="1"/>
                                </w:numPr>
                              </w:pPr>
                              <w:r w:rsidRPr="00B608D9">
                                <w:t xml:space="preserve">The Covid-19 vaccine will be offered this autumn to those at high risk of serious disease and who are most likely to benefit from vaccination.  </w:t>
                              </w:r>
                              <w:hyperlink r:id="rId20" w:history="1">
                                <w:r w:rsidRPr="00B608D9">
                                  <w:rPr>
                                    <w:rStyle w:val="Hyperlink"/>
                                  </w:rPr>
                                  <w:t>Find out more about eligibility</w:t>
                                </w:r>
                              </w:hyperlink>
                              <w:r w:rsidRPr="00B608D9">
                                <w:t>.</w:t>
                              </w:r>
                            </w:p>
                            <w:p w14:paraId="119A9E4C" w14:textId="77777777" w:rsidR="00B608D9" w:rsidRPr="00B608D9" w:rsidRDefault="00B608D9" w:rsidP="00B608D9">
                              <w:pPr>
                                <w:numPr>
                                  <w:ilvl w:val="0"/>
                                  <w:numId w:val="1"/>
                                </w:numPr>
                              </w:pPr>
                              <w:hyperlink r:id="rId21" w:history="1">
                                <w:r w:rsidRPr="00B608D9">
                                  <w:rPr>
                                    <w:rStyle w:val="Hyperlink"/>
                                  </w:rPr>
                                  <w:t>The flu vaccine helps protect against flu</w:t>
                                </w:r>
                              </w:hyperlink>
                              <w:r w:rsidRPr="00B608D9">
                                <w:t>, which can be a serious or life-threatening illness. It's offered on the NHS every year in autumn or early winter to people at higher risk of getting seriously ill from flu. For more advice about the flu vaccination, speak to your GP, practice nurse, pharmacist or school immunisation team.</w:t>
                              </w: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638B2C8A" w14:textId="77777777">
                                <w:trPr>
                                  <w:jc w:val="center"/>
                                </w:trPr>
                                <w:tc>
                                  <w:tcPr>
                                    <w:tcW w:w="5000" w:type="pct"/>
                                    <w:vAlign w:val="center"/>
                                    <w:hideMark/>
                                  </w:tcPr>
                                  <w:p w14:paraId="73B78C38" w14:textId="77777777" w:rsidR="00B608D9" w:rsidRPr="00B608D9" w:rsidRDefault="00B608D9" w:rsidP="00B608D9">
                                    <w:r w:rsidRPr="00B608D9">
                                      <w:pict w14:anchorId="7F3BC562">
                                        <v:rect id="_x0000_i1180" style="width:468pt;height:1.2pt" o:hralign="center" o:hrstd="t" o:hr="t" fillcolor="#a0a0a0" stroked="f"/>
                                      </w:pict>
                                    </w:r>
                                  </w:p>
                                </w:tc>
                              </w:tr>
                            </w:tbl>
                            <w:p w14:paraId="6D388F0F" w14:textId="2EEB8D22" w:rsidR="00B608D9" w:rsidRPr="00B608D9" w:rsidRDefault="00B608D9" w:rsidP="00B608D9">
                              <w:r w:rsidRPr="00B608D9">
                                <w:drawing>
                                  <wp:inline distT="0" distB="0" distL="0" distR="0" wp14:anchorId="33103138" wp14:editId="73DE36DC">
                                    <wp:extent cx="5425440" cy="2849880"/>
                                    <wp:effectExtent l="0" t="0" r="3810" b="7620"/>
                                    <wp:docPr id="1617469495" name="Picture 18" descr="electric blanket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lectric blanket test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5440" cy="284988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651F3858" w14:textId="77777777">
                                <w:trPr>
                                  <w:jc w:val="center"/>
                                </w:trPr>
                                <w:tc>
                                  <w:tcPr>
                                    <w:tcW w:w="5000" w:type="pct"/>
                                    <w:vAlign w:val="center"/>
                                    <w:hideMark/>
                                  </w:tcPr>
                                  <w:p w14:paraId="2DD525FD" w14:textId="77777777" w:rsidR="00B608D9" w:rsidRPr="00B608D9" w:rsidRDefault="00B608D9" w:rsidP="00B608D9">
                                    <w:r w:rsidRPr="00B608D9">
                                      <w:pict w14:anchorId="0F3D0B7C">
                                        <v:rect id="_x0000_i1182" style="width:468pt;height:1.2pt" o:hralign="center" o:hrstd="t" o:hr="t" fillcolor="#a0a0a0" stroked="f"/>
                                      </w:pict>
                                    </w:r>
                                  </w:p>
                                </w:tc>
                              </w:tr>
                            </w:tbl>
                            <w:p w14:paraId="79C17536" w14:textId="77777777" w:rsidR="00B608D9" w:rsidRPr="00B608D9" w:rsidRDefault="00B608D9" w:rsidP="00B608D9">
                              <w:pPr>
                                <w:rPr>
                                  <w:b/>
                                  <w:bCs/>
                                </w:rPr>
                              </w:pPr>
                              <w:r w:rsidRPr="00B608D9">
                                <w:rPr>
                                  <w:b/>
                                  <w:bCs/>
                                </w:rPr>
                                <w:t>Free electric blanket testing dates</w:t>
                              </w:r>
                            </w:p>
                            <w:p w14:paraId="0DBA9261" w14:textId="77777777" w:rsidR="00B608D9" w:rsidRPr="00B608D9" w:rsidRDefault="00B608D9" w:rsidP="00B608D9">
                              <w:r w:rsidRPr="00B608D9">
                                <w:t>West Sussex Fire &amp; Rescue Service is offering free electric blanket testing sessions this autumn.</w:t>
                              </w:r>
                            </w:p>
                            <w:p w14:paraId="498E4D28" w14:textId="77777777" w:rsidR="00B608D9" w:rsidRPr="00B608D9" w:rsidRDefault="00B608D9" w:rsidP="00B608D9">
                              <w:r w:rsidRPr="00B608D9">
                                <w:t>Last year 36% of the blankets tested were found to be defective. Faulty electric blankets are a common cause of fire in the home.</w:t>
                              </w:r>
                            </w:p>
                            <w:p w14:paraId="7332E107" w14:textId="77777777" w:rsidR="00B608D9" w:rsidRPr="00B608D9" w:rsidRDefault="00B608D9" w:rsidP="00B608D9">
                              <w:r w:rsidRPr="00B608D9">
                                <w:t>Testing is recommended for blankets more than two years old. Blankets over 10 years old should be replaced.</w:t>
                              </w:r>
                            </w:p>
                            <w:p w14:paraId="01EFC029" w14:textId="77777777" w:rsidR="00B608D9" w:rsidRPr="00B608D9" w:rsidRDefault="00B608D9" w:rsidP="00B608D9">
                              <w:r w:rsidRPr="00B608D9">
                                <w:lastRenderedPageBreak/>
                                <w:t>The sessions will take place on the dates below by appointment only. You can book an appointment to have your blanket tested by calling 0345 872 9719.</w:t>
                              </w:r>
                            </w:p>
                            <w:p w14:paraId="65AB86AF" w14:textId="77777777" w:rsidR="00B608D9" w:rsidRPr="00B608D9" w:rsidRDefault="00B608D9" w:rsidP="00B608D9">
                              <w:pPr>
                                <w:numPr>
                                  <w:ilvl w:val="0"/>
                                  <w:numId w:val="2"/>
                                </w:numPr>
                              </w:pPr>
                              <w:r w:rsidRPr="00B608D9">
                                <w:t>1 October Bognor Regis Fire Station</w:t>
                              </w:r>
                            </w:p>
                            <w:p w14:paraId="005AE4B6" w14:textId="77777777" w:rsidR="00B608D9" w:rsidRPr="00B608D9" w:rsidRDefault="00B608D9" w:rsidP="00B608D9">
                              <w:pPr>
                                <w:numPr>
                                  <w:ilvl w:val="0"/>
                                  <w:numId w:val="2"/>
                                </w:numPr>
                              </w:pPr>
                              <w:r w:rsidRPr="00B608D9">
                                <w:t>2 October Durrington Community Centre</w:t>
                              </w:r>
                            </w:p>
                            <w:p w14:paraId="3A04CB45" w14:textId="77777777" w:rsidR="00B608D9" w:rsidRPr="00B608D9" w:rsidRDefault="00B608D9" w:rsidP="00B608D9">
                              <w:pPr>
                                <w:numPr>
                                  <w:ilvl w:val="0"/>
                                  <w:numId w:val="2"/>
                                </w:numPr>
                              </w:pPr>
                              <w:r w:rsidRPr="00B608D9">
                                <w:t>3 October Petworth Fire Station</w:t>
                              </w:r>
                            </w:p>
                            <w:p w14:paraId="64F6F5E6" w14:textId="77777777" w:rsidR="00B608D9" w:rsidRPr="00B608D9" w:rsidRDefault="00B608D9" w:rsidP="00B608D9">
                              <w:pPr>
                                <w:numPr>
                                  <w:ilvl w:val="0"/>
                                  <w:numId w:val="2"/>
                                </w:numPr>
                              </w:pPr>
                              <w:r w:rsidRPr="00B608D9">
                                <w:t>4 October Age UK Burgess Hill</w:t>
                              </w:r>
                            </w:p>
                            <w:p w14:paraId="71446CFE" w14:textId="77777777" w:rsidR="00B608D9" w:rsidRPr="00B608D9" w:rsidRDefault="00B608D9" w:rsidP="00B608D9">
                              <w:pPr>
                                <w:numPr>
                                  <w:ilvl w:val="0"/>
                                  <w:numId w:val="2"/>
                                </w:numPr>
                              </w:pPr>
                              <w:r w:rsidRPr="00B608D9">
                                <w:t>7 October Burgess Hill Town Hall</w:t>
                              </w:r>
                            </w:p>
                            <w:p w14:paraId="69163073" w14:textId="77777777" w:rsidR="00B608D9" w:rsidRPr="00B608D9" w:rsidRDefault="00B608D9" w:rsidP="00B608D9">
                              <w:pPr>
                                <w:numPr>
                                  <w:ilvl w:val="0"/>
                                  <w:numId w:val="2"/>
                                </w:numPr>
                              </w:pPr>
                              <w:r w:rsidRPr="00B608D9">
                                <w:t>8 October Horsham Library</w:t>
                              </w:r>
                            </w:p>
                            <w:p w14:paraId="134DA670" w14:textId="77777777" w:rsidR="00B608D9" w:rsidRPr="00B608D9" w:rsidRDefault="00B608D9" w:rsidP="00B608D9">
                              <w:pPr>
                                <w:numPr>
                                  <w:ilvl w:val="0"/>
                                  <w:numId w:val="2"/>
                                </w:numPr>
                              </w:pPr>
                              <w:r w:rsidRPr="00B608D9">
                                <w:t>10 October Haywards Heath Fire Station.</w:t>
                              </w:r>
                            </w:p>
                            <w:p w14:paraId="24F6D76D" w14:textId="77777777" w:rsidR="00B608D9" w:rsidRPr="00B608D9" w:rsidRDefault="00B608D9" w:rsidP="00B608D9">
                              <w:r w:rsidRPr="00B608D9">
                                <w:t>If your blanket is found to be faulty, a limited number of replacement blankets will be available thanks to our partnership with SGN. These will be given free of charge to vulnerable residents who receive certain benefits, while stocks last.</w:t>
                              </w:r>
                            </w:p>
                            <w:tbl>
                              <w:tblPr>
                                <w:tblW w:w="5000" w:type="pct"/>
                                <w:tblCellMar>
                                  <w:left w:w="0" w:type="dxa"/>
                                  <w:right w:w="0" w:type="dxa"/>
                                </w:tblCellMar>
                                <w:tblLook w:val="04A0" w:firstRow="1" w:lastRow="0" w:firstColumn="1" w:lastColumn="0" w:noHBand="0" w:noVBand="1"/>
                              </w:tblPr>
                              <w:tblGrid>
                                <w:gridCol w:w="8550"/>
                              </w:tblGrid>
                              <w:tr w:rsidR="00B608D9" w:rsidRPr="00B608D9" w14:paraId="789B295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497"/>
                                    </w:tblGrid>
                                    <w:tr w:rsidR="00B608D9" w:rsidRPr="00B608D9" w14:paraId="74DF807F" w14:textId="77777777">
                                      <w:trPr>
                                        <w:jc w:val="center"/>
                                      </w:trPr>
                                      <w:tc>
                                        <w:tcPr>
                                          <w:tcW w:w="0" w:type="auto"/>
                                          <w:shd w:val="clear" w:color="auto" w:fill="006FB7"/>
                                          <w:tcMar>
                                            <w:top w:w="150" w:type="dxa"/>
                                            <w:left w:w="300" w:type="dxa"/>
                                            <w:bottom w:w="150" w:type="dxa"/>
                                            <w:right w:w="300" w:type="dxa"/>
                                          </w:tcMar>
                                          <w:vAlign w:val="center"/>
                                          <w:hideMark/>
                                        </w:tcPr>
                                        <w:p w14:paraId="2CB3480A" w14:textId="77777777" w:rsidR="00B608D9" w:rsidRPr="00B608D9" w:rsidRDefault="00B608D9" w:rsidP="00B608D9">
                                          <w:hyperlink r:id="rId23" w:tgtFrame="_blank" w:history="1">
                                            <w:r w:rsidRPr="00B608D9">
                                              <w:rPr>
                                                <w:rStyle w:val="Hyperlink"/>
                                                <w:b/>
                                                <w:bCs/>
                                              </w:rPr>
                                              <w:t>Read more about keeping safe and warm at home</w:t>
                                            </w:r>
                                          </w:hyperlink>
                                        </w:p>
                                      </w:tc>
                                    </w:tr>
                                  </w:tbl>
                                  <w:p w14:paraId="3D517250" w14:textId="77777777" w:rsidR="00B608D9" w:rsidRPr="00B608D9" w:rsidRDefault="00B608D9" w:rsidP="00B608D9"/>
                                </w:tc>
                              </w:tr>
                            </w:tbl>
                            <w:p w14:paraId="738F1832"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42B49885" w14:textId="77777777">
                                <w:trPr>
                                  <w:jc w:val="center"/>
                                </w:trPr>
                                <w:tc>
                                  <w:tcPr>
                                    <w:tcW w:w="5000" w:type="pct"/>
                                    <w:vAlign w:val="center"/>
                                    <w:hideMark/>
                                  </w:tcPr>
                                  <w:p w14:paraId="53A02B93" w14:textId="77777777" w:rsidR="00B608D9" w:rsidRPr="00B608D9" w:rsidRDefault="00B608D9" w:rsidP="00B608D9">
                                    <w:r w:rsidRPr="00B608D9">
                                      <w:pict w14:anchorId="33EE5B3B">
                                        <v:rect id="_x0000_i1183" style="width:468pt;height:1.2pt" o:hralign="center" o:hrstd="t" o:hr="t" fillcolor="#a0a0a0" stroked="f"/>
                                      </w:pict>
                                    </w:r>
                                  </w:p>
                                </w:tc>
                              </w:tr>
                            </w:tbl>
                            <w:p w14:paraId="254BF24C" w14:textId="0EF9A5D9" w:rsidR="00B608D9" w:rsidRPr="00B608D9" w:rsidRDefault="00B608D9" w:rsidP="00B608D9">
                              <w:r w:rsidRPr="00B608D9">
                                <w:drawing>
                                  <wp:inline distT="0" distB="0" distL="0" distR="0" wp14:anchorId="5A2EAF56" wp14:editId="2D11626C">
                                    <wp:extent cx="5425440" cy="2263140"/>
                                    <wp:effectExtent l="0" t="0" r="3810" b="3810"/>
                                    <wp:docPr id="1857075925" name="Picture 17" descr="man at cash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an at cash mach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p w14:paraId="6D9B0820" w14:textId="77777777" w:rsidR="00B608D9" w:rsidRPr="00B608D9" w:rsidRDefault="00B608D9" w:rsidP="00B608D9">
                              <w:pPr>
                                <w:rPr>
                                  <w:b/>
                                  <w:bCs/>
                                </w:rPr>
                              </w:pPr>
                              <w:r w:rsidRPr="00B608D9">
                                <w:rPr>
                                  <w:b/>
                                  <w:bCs/>
                                </w:rPr>
                                <w:t xml:space="preserve">‘Money </w:t>
                              </w:r>
                              <w:proofErr w:type="spellStart"/>
                              <w:r w:rsidRPr="00B608D9">
                                <w:rPr>
                                  <w:b/>
                                  <w:bCs/>
                                </w:rPr>
                                <w:t>muling</w:t>
                              </w:r>
                              <w:proofErr w:type="spellEnd"/>
                              <w:r w:rsidRPr="00B608D9">
                                <w:rPr>
                                  <w:b/>
                                  <w:bCs/>
                                </w:rPr>
                                <w:t>’ on the rise</w:t>
                              </w:r>
                            </w:p>
                            <w:p w14:paraId="6F93AE81" w14:textId="77777777" w:rsidR="00B608D9" w:rsidRPr="00B608D9" w:rsidRDefault="00B608D9" w:rsidP="00B608D9">
                              <w:r w:rsidRPr="00B608D9">
                                <w:t xml:space="preserve">Money </w:t>
                              </w:r>
                              <w:proofErr w:type="spellStart"/>
                              <w:r w:rsidRPr="00B608D9">
                                <w:t>muling</w:t>
                              </w:r>
                              <w:proofErr w:type="spellEnd"/>
                              <w:r w:rsidRPr="00B608D9">
                                <w:t> is a type of money laundering, where a person receives money from a third party into their bank account and then transfers it on to another one, keeping a commission.</w:t>
                              </w:r>
                            </w:p>
                            <w:p w14:paraId="0F9A86DF" w14:textId="77777777" w:rsidR="00B608D9" w:rsidRPr="00B608D9" w:rsidRDefault="00B608D9" w:rsidP="00B608D9">
                              <w:r w:rsidRPr="00B608D9">
                                <w:t xml:space="preserve">Money mules may not be directly involved in </w:t>
                              </w:r>
                              <w:proofErr w:type="gramStart"/>
                              <w:r w:rsidRPr="00B608D9">
                                <w:t>crime,</w:t>
                              </w:r>
                              <w:proofErr w:type="gramEnd"/>
                              <w:r w:rsidRPr="00B608D9">
                                <w:t xml:space="preserve"> however they are an accomplice as they are laundering the proceeds of crime.</w:t>
                              </w:r>
                            </w:p>
                            <w:p w14:paraId="3634E42A" w14:textId="77777777" w:rsidR="00B608D9" w:rsidRPr="00B608D9" w:rsidRDefault="00B608D9" w:rsidP="00B608D9">
                              <w:r w:rsidRPr="00B608D9">
                                <w:t>At this time of year, criminals may try to take advantage of students studying in the UK by offering them quick ways to make money.</w:t>
                              </w:r>
                            </w:p>
                            <w:p w14:paraId="26220038" w14:textId="77777777" w:rsidR="00B608D9" w:rsidRPr="00B608D9" w:rsidRDefault="00B608D9" w:rsidP="00B608D9">
                              <w:r w:rsidRPr="00B608D9">
                                <w:lastRenderedPageBreak/>
                                <w:t>You may think it’s an easy way to increase your cash flow, but the reality is you could end up with a criminal record and a hefty prison sentence.</w:t>
                              </w:r>
                            </w:p>
                            <w:p w14:paraId="016F1979" w14:textId="77777777" w:rsidR="00B608D9" w:rsidRPr="00B608D9" w:rsidRDefault="00B608D9" w:rsidP="00B608D9">
                              <w:r w:rsidRPr="00B608D9">
                                <w:t xml:space="preserve">If you think that you or someone you know is a victim of money </w:t>
                              </w:r>
                              <w:proofErr w:type="spellStart"/>
                              <w:r w:rsidRPr="00B608D9">
                                <w:t>muling</w:t>
                              </w:r>
                              <w:proofErr w:type="spellEnd"/>
                              <w:r w:rsidRPr="00B608D9">
                                <w:t>, stop communication with the criminals, stop transferring money and report it to the police and Action Fraud.</w:t>
                              </w:r>
                            </w:p>
                            <w:tbl>
                              <w:tblPr>
                                <w:tblW w:w="5000" w:type="pct"/>
                                <w:tblCellMar>
                                  <w:left w:w="0" w:type="dxa"/>
                                  <w:right w:w="0" w:type="dxa"/>
                                </w:tblCellMar>
                                <w:tblLook w:val="04A0" w:firstRow="1" w:lastRow="0" w:firstColumn="1" w:lastColumn="0" w:noHBand="0" w:noVBand="1"/>
                              </w:tblPr>
                              <w:tblGrid>
                                <w:gridCol w:w="8550"/>
                              </w:tblGrid>
                              <w:tr w:rsidR="00B608D9" w:rsidRPr="00B608D9" w14:paraId="2567FD6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863"/>
                                    </w:tblGrid>
                                    <w:tr w:rsidR="00B608D9" w:rsidRPr="00B608D9" w14:paraId="545F645A" w14:textId="77777777">
                                      <w:trPr>
                                        <w:jc w:val="center"/>
                                      </w:trPr>
                                      <w:tc>
                                        <w:tcPr>
                                          <w:tcW w:w="0" w:type="auto"/>
                                          <w:shd w:val="clear" w:color="auto" w:fill="006FB7"/>
                                          <w:tcMar>
                                            <w:top w:w="150" w:type="dxa"/>
                                            <w:left w:w="300" w:type="dxa"/>
                                            <w:bottom w:w="150" w:type="dxa"/>
                                            <w:right w:w="300" w:type="dxa"/>
                                          </w:tcMar>
                                          <w:vAlign w:val="center"/>
                                          <w:hideMark/>
                                        </w:tcPr>
                                        <w:p w14:paraId="1E30E21E" w14:textId="77777777" w:rsidR="00B608D9" w:rsidRPr="00B608D9" w:rsidRDefault="00B608D9" w:rsidP="00B608D9">
                                          <w:hyperlink r:id="rId25" w:tgtFrame="_blank" w:history="1">
                                            <w:r w:rsidRPr="00B608D9">
                                              <w:rPr>
                                                <w:rStyle w:val="Hyperlink"/>
                                                <w:b/>
                                                <w:bCs/>
                                              </w:rPr>
                                              <w:t>Action Fraud</w:t>
                                            </w:r>
                                          </w:hyperlink>
                                        </w:p>
                                      </w:tc>
                                    </w:tr>
                                  </w:tbl>
                                  <w:p w14:paraId="6A99B2A9" w14:textId="77777777" w:rsidR="00B608D9" w:rsidRPr="00B608D9" w:rsidRDefault="00B608D9" w:rsidP="00B608D9"/>
                                </w:tc>
                              </w:tr>
                            </w:tbl>
                            <w:p w14:paraId="217008A5"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768AC6FA" w14:textId="77777777">
                                <w:trPr>
                                  <w:jc w:val="center"/>
                                </w:trPr>
                                <w:tc>
                                  <w:tcPr>
                                    <w:tcW w:w="5000" w:type="pct"/>
                                    <w:vAlign w:val="center"/>
                                    <w:hideMark/>
                                  </w:tcPr>
                                  <w:p w14:paraId="62086154" w14:textId="77777777" w:rsidR="00B608D9" w:rsidRPr="00B608D9" w:rsidRDefault="00B608D9" w:rsidP="00B608D9">
                                    <w:r w:rsidRPr="00B608D9">
                                      <w:pict w14:anchorId="4C096C54">
                                        <v:rect id="_x0000_i1185" style="width:468pt;height:1.2pt" o:hralign="center" o:hrstd="t" o:hr="t" fillcolor="#a0a0a0" stroked="f"/>
                                      </w:pict>
                                    </w:r>
                                  </w:p>
                                </w:tc>
                              </w:tr>
                            </w:tbl>
                            <w:p w14:paraId="45006180" w14:textId="4F09BF9D" w:rsidR="00B608D9" w:rsidRPr="00B608D9" w:rsidRDefault="00B608D9" w:rsidP="00B608D9">
                              <w:r w:rsidRPr="00B608D9">
                                <w:drawing>
                                  <wp:inline distT="0" distB="0" distL="0" distR="0" wp14:anchorId="208DB68C" wp14:editId="070E6A1E">
                                    <wp:extent cx="5425440" cy="2461260"/>
                                    <wp:effectExtent l="0" t="0" r="3810" b="0"/>
                                    <wp:docPr id="23849332" name="Picture 16" descr="se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epsi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5440" cy="2461260"/>
                                            </a:xfrm>
                                            <a:prstGeom prst="rect">
                                              <a:avLst/>
                                            </a:prstGeom>
                                            <a:noFill/>
                                            <a:ln>
                                              <a:noFill/>
                                            </a:ln>
                                          </pic:spPr>
                                        </pic:pic>
                                      </a:graphicData>
                                    </a:graphic>
                                  </wp:inline>
                                </w:drawing>
                              </w:r>
                            </w:p>
                            <w:p w14:paraId="3AA94EEE" w14:textId="77777777" w:rsidR="00B608D9" w:rsidRPr="00B608D9" w:rsidRDefault="00B608D9" w:rsidP="00B608D9">
                              <w:pPr>
                                <w:rPr>
                                  <w:b/>
                                  <w:bCs/>
                                </w:rPr>
                              </w:pPr>
                              <w:r w:rsidRPr="00B608D9">
                                <w:rPr>
                                  <w:b/>
                                  <w:bCs/>
                                </w:rPr>
                                <w:t>Sepsis: Know the Signs, Save a Life</w:t>
                              </w:r>
                            </w:p>
                            <w:p w14:paraId="0C45DBBA" w14:textId="77777777" w:rsidR="00B608D9" w:rsidRPr="00B608D9" w:rsidRDefault="00B608D9" w:rsidP="00B608D9">
                              <w:r w:rsidRPr="00B608D9">
                                <w:t>In the UK, sepsis affects at least 245,000 people annually, with up to 48,000 deaths, more than breast, bowel, and prostate cancer combined. Sepsis is indiscriminate: while it primarily affects the very young, older adults, and those with underlying health conditions, it can also strike those who are otherwise fit and healthy.</w:t>
                              </w:r>
                            </w:p>
                            <w:p w14:paraId="6F0B2B2F" w14:textId="77777777" w:rsidR="00B608D9" w:rsidRPr="00B608D9" w:rsidRDefault="00B608D9" w:rsidP="00B608D9">
                              <w:r w:rsidRPr="00B608D9">
                                <w:t xml:space="preserve">Our county councillors unanimously supported a </w:t>
                              </w:r>
                              <w:hyperlink r:id="rId27" w:tgtFrame="_new" w:history="1">
                                <w:r w:rsidRPr="00B608D9">
                                  <w:rPr>
                                    <w:rStyle w:val="Hyperlink"/>
                                  </w:rPr>
                                  <w:t>Notice of Motion</w:t>
                                </w:r>
                              </w:hyperlink>
                              <w:r w:rsidRPr="00B608D9">
                                <w:t xml:space="preserve"> to raise awareness of sepsis across West Sussex, emphasising the urgency of recognising the signs and spreading life-saving information.</w:t>
                              </w:r>
                            </w:p>
                            <w:p w14:paraId="1A84A842" w14:textId="77777777" w:rsidR="00B608D9" w:rsidRPr="00B608D9" w:rsidRDefault="00B608D9" w:rsidP="00B608D9">
                              <w:r w:rsidRPr="00B608D9">
                                <w:rPr>
                                  <w:b/>
                                  <w:bCs/>
                                </w:rPr>
                                <w:t>How to spot sepsis:</w:t>
                              </w:r>
                            </w:p>
                            <w:p w14:paraId="6E379AF4" w14:textId="77777777" w:rsidR="00B608D9" w:rsidRPr="00B608D9" w:rsidRDefault="00B608D9" w:rsidP="00B608D9">
                              <w:r w:rsidRPr="00B608D9">
                                <w:t>For adults:</w:t>
                              </w:r>
                            </w:p>
                            <w:p w14:paraId="66407E92" w14:textId="77777777" w:rsidR="00B608D9" w:rsidRPr="00B608D9" w:rsidRDefault="00B608D9" w:rsidP="00B608D9">
                              <w:pPr>
                                <w:numPr>
                                  <w:ilvl w:val="0"/>
                                  <w:numId w:val="3"/>
                                </w:numPr>
                              </w:pPr>
                              <w:r w:rsidRPr="00B608D9">
                                <w:t>Confusion or slurred speech</w:t>
                              </w:r>
                            </w:p>
                            <w:p w14:paraId="534491A9" w14:textId="77777777" w:rsidR="00B608D9" w:rsidRPr="00B608D9" w:rsidRDefault="00B608D9" w:rsidP="00B608D9">
                              <w:pPr>
                                <w:numPr>
                                  <w:ilvl w:val="0"/>
                                  <w:numId w:val="3"/>
                                </w:numPr>
                              </w:pPr>
                              <w:r w:rsidRPr="00B608D9">
                                <w:t>Severe breathlessness or shivering</w:t>
                              </w:r>
                            </w:p>
                            <w:p w14:paraId="0894EC72" w14:textId="77777777" w:rsidR="00B608D9" w:rsidRPr="00B608D9" w:rsidRDefault="00B608D9" w:rsidP="00B608D9">
                              <w:pPr>
                                <w:numPr>
                                  <w:ilvl w:val="0"/>
                                  <w:numId w:val="3"/>
                                </w:numPr>
                              </w:pPr>
                              <w:r w:rsidRPr="00B608D9">
                                <w:t>Mottled or discoloured skin</w:t>
                              </w:r>
                            </w:p>
                            <w:p w14:paraId="543F820B" w14:textId="77777777" w:rsidR="00B608D9" w:rsidRPr="00B608D9" w:rsidRDefault="00B608D9" w:rsidP="00B608D9">
                              <w:pPr>
                                <w:numPr>
                                  <w:ilvl w:val="0"/>
                                  <w:numId w:val="3"/>
                                </w:numPr>
                              </w:pPr>
                              <w:r w:rsidRPr="00B608D9">
                                <w:t>No urine passed in a day</w:t>
                              </w:r>
                            </w:p>
                            <w:p w14:paraId="236CB56B" w14:textId="77777777" w:rsidR="00B608D9" w:rsidRPr="00B608D9" w:rsidRDefault="00B608D9" w:rsidP="00B608D9">
                              <w:pPr>
                                <w:numPr>
                                  <w:ilvl w:val="0"/>
                                  <w:numId w:val="3"/>
                                </w:numPr>
                              </w:pPr>
                              <w:r w:rsidRPr="00B608D9">
                                <w:t>Extreme pain or the feeling that you might die</w:t>
                              </w:r>
                            </w:p>
                            <w:p w14:paraId="1C78800C" w14:textId="77777777" w:rsidR="00B608D9" w:rsidRPr="00B608D9" w:rsidRDefault="00B608D9" w:rsidP="00B608D9">
                              <w:r w:rsidRPr="00B608D9">
                                <w:lastRenderedPageBreak/>
                                <w:t>For children:</w:t>
                              </w:r>
                            </w:p>
                            <w:p w14:paraId="55D50C59" w14:textId="77777777" w:rsidR="00B608D9" w:rsidRPr="00B608D9" w:rsidRDefault="00B608D9" w:rsidP="00B608D9">
                              <w:pPr>
                                <w:numPr>
                                  <w:ilvl w:val="0"/>
                                  <w:numId w:val="4"/>
                                </w:numPr>
                              </w:pPr>
                              <w:r w:rsidRPr="00B608D9">
                                <w:t>Breathing very fast</w:t>
                              </w:r>
                            </w:p>
                            <w:p w14:paraId="694790D0" w14:textId="77777777" w:rsidR="00B608D9" w:rsidRPr="00B608D9" w:rsidRDefault="00B608D9" w:rsidP="00B608D9">
                              <w:pPr>
                                <w:numPr>
                                  <w:ilvl w:val="0"/>
                                  <w:numId w:val="4"/>
                                </w:numPr>
                              </w:pPr>
                              <w:r w:rsidRPr="00B608D9">
                                <w:t>Blue, pale, or mottled skin (check forearms or palms)</w:t>
                              </w:r>
                            </w:p>
                            <w:p w14:paraId="798B7DA3" w14:textId="77777777" w:rsidR="00B608D9" w:rsidRPr="00B608D9" w:rsidRDefault="00B608D9" w:rsidP="00B608D9">
                              <w:pPr>
                                <w:numPr>
                                  <w:ilvl w:val="0"/>
                                  <w:numId w:val="4"/>
                                </w:numPr>
                              </w:pPr>
                              <w:r w:rsidRPr="00B608D9">
                                <w:t>Rash that doesn’t fade under pressure</w:t>
                              </w:r>
                            </w:p>
                            <w:p w14:paraId="775FBCA4" w14:textId="77777777" w:rsidR="00B608D9" w:rsidRPr="00B608D9" w:rsidRDefault="00B608D9" w:rsidP="00B608D9">
                              <w:pPr>
                                <w:numPr>
                                  <w:ilvl w:val="0"/>
                                  <w:numId w:val="4"/>
                                </w:numPr>
                              </w:pPr>
                              <w:r w:rsidRPr="00B608D9">
                                <w:t>Unusually cold to the touch</w:t>
                              </w:r>
                            </w:p>
                            <w:p w14:paraId="2ED4C51B" w14:textId="77777777" w:rsidR="00B608D9" w:rsidRPr="00B608D9" w:rsidRDefault="00B608D9" w:rsidP="00B608D9">
                              <w:pPr>
                                <w:numPr>
                                  <w:ilvl w:val="0"/>
                                  <w:numId w:val="4"/>
                                </w:numPr>
                              </w:pPr>
                              <w:r w:rsidRPr="00B608D9">
                                <w:t>Difficult to wake or very lethargic</w:t>
                              </w:r>
                            </w:p>
                            <w:p w14:paraId="339A7B72" w14:textId="77777777" w:rsidR="00B608D9" w:rsidRPr="00B608D9" w:rsidRDefault="00B608D9" w:rsidP="00B608D9">
                              <w:r w:rsidRPr="00B608D9">
                                <w:t>For under-fives:</w:t>
                              </w:r>
                            </w:p>
                            <w:p w14:paraId="487E87B3" w14:textId="77777777" w:rsidR="00B608D9" w:rsidRPr="00B608D9" w:rsidRDefault="00B608D9" w:rsidP="00B608D9">
                              <w:pPr>
                                <w:numPr>
                                  <w:ilvl w:val="0"/>
                                  <w:numId w:val="5"/>
                                </w:numPr>
                              </w:pPr>
                              <w:r w:rsidRPr="00B608D9">
                                <w:t>Are not feeding</w:t>
                              </w:r>
                            </w:p>
                            <w:p w14:paraId="3928BC37" w14:textId="77777777" w:rsidR="00B608D9" w:rsidRPr="00B608D9" w:rsidRDefault="00B608D9" w:rsidP="00B608D9">
                              <w:pPr>
                                <w:numPr>
                                  <w:ilvl w:val="0"/>
                                  <w:numId w:val="5"/>
                                </w:numPr>
                              </w:pPr>
                              <w:r w:rsidRPr="00B608D9">
                                <w:t>Are vomiting repeatedly</w:t>
                              </w:r>
                            </w:p>
                            <w:p w14:paraId="6AC949D1" w14:textId="77777777" w:rsidR="00B608D9" w:rsidRPr="00B608D9" w:rsidRDefault="00B608D9" w:rsidP="00B608D9">
                              <w:pPr>
                                <w:numPr>
                                  <w:ilvl w:val="0"/>
                                  <w:numId w:val="5"/>
                                </w:numPr>
                              </w:pPr>
                              <w:r w:rsidRPr="00B608D9">
                                <w:t>Have not passed urine for 12 hours</w:t>
                              </w:r>
                            </w:p>
                            <w:p w14:paraId="4721CDD6" w14:textId="77777777" w:rsidR="00B608D9" w:rsidRPr="00B608D9" w:rsidRDefault="00B608D9" w:rsidP="00B608D9">
                              <w:r w:rsidRPr="00B608D9">
                                <w:t>If you spot any of these signs, call 111 or your GP immediately.</w:t>
                              </w:r>
                            </w:p>
                            <w:p w14:paraId="76E26EC5" w14:textId="77777777" w:rsidR="00B608D9" w:rsidRPr="00B608D9" w:rsidRDefault="00B608D9" w:rsidP="00B608D9">
                              <w:r w:rsidRPr="00B608D9">
                                <w:t>In urgent cases, call 999 or visit A&amp;E and ask: “Could it be sepsis?”</w:t>
                              </w:r>
                            </w:p>
                            <w:tbl>
                              <w:tblPr>
                                <w:tblW w:w="5000" w:type="pct"/>
                                <w:tblCellMar>
                                  <w:left w:w="0" w:type="dxa"/>
                                  <w:right w:w="0" w:type="dxa"/>
                                </w:tblCellMar>
                                <w:tblLook w:val="04A0" w:firstRow="1" w:lastRow="0" w:firstColumn="1" w:lastColumn="0" w:noHBand="0" w:noVBand="1"/>
                              </w:tblPr>
                              <w:tblGrid>
                                <w:gridCol w:w="8550"/>
                              </w:tblGrid>
                              <w:tr w:rsidR="00B608D9" w:rsidRPr="00B608D9" w14:paraId="7CBF9D4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15"/>
                                    </w:tblGrid>
                                    <w:tr w:rsidR="00B608D9" w:rsidRPr="00B608D9" w14:paraId="5B6AC824" w14:textId="77777777">
                                      <w:trPr>
                                        <w:jc w:val="center"/>
                                      </w:trPr>
                                      <w:tc>
                                        <w:tcPr>
                                          <w:tcW w:w="0" w:type="auto"/>
                                          <w:shd w:val="clear" w:color="auto" w:fill="006FB7"/>
                                          <w:tcMar>
                                            <w:top w:w="150" w:type="dxa"/>
                                            <w:left w:w="300" w:type="dxa"/>
                                            <w:bottom w:w="150" w:type="dxa"/>
                                            <w:right w:w="300" w:type="dxa"/>
                                          </w:tcMar>
                                          <w:vAlign w:val="center"/>
                                          <w:hideMark/>
                                        </w:tcPr>
                                        <w:p w14:paraId="67C06836" w14:textId="77777777" w:rsidR="00B608D9" w:rsidRPr="00B608D9" w:rsidRDefault="00B608D9" w:rsidP="00B608D9">
                                          <w:hyperlink r:id="rId28" w:tgtFrame="_blank" w:history="1">
                                            <w:r w:rsidRPr="00B608D9">
                                              <w:rPr>
                                                <w:rStyle w:val="Hyperlink"/>
                                                <w:b/>
                                                <w:bCs/>
                                              </w:rPr>
                                              <w:t>More information on sepsis</w:t>
                                            </w:r>
                                          </w:hyperlink>
                                        </w:p>
                                      </w:tc>
                                    </w:tr>
                                  </w:tbl>
                                  <w:p w14:paraId="2A8CF5D4" w14:textId="77777777" w:rsidR="00B608D9" w:rsidRPr="00B608D9" w:rsidRDefault="00B608D9" w:rsidP="00B608D9"/>
                                </w:tc>
                              </w:tr>
                            </w:tbl>
                            <w:p w14:paraId="5E02AAA0"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102CCBFD" w14:textId="77777777">
                                <w:trPr>
                                  <w:jc w:val="center"/>
                                </w:trPr>
                                <w:tc>
                                  <w:tcPr>
                                    <w:tcW w:w="5000" w:type="pct"/>
                                    <w:vAlign w:val="center"/>
                                    <w:hideMark/>
                                  </w:tcPr>
                                  <w:p w14:paraId="2758AE8B" w14:textId="77777777" w:rsidR="00B608D9" w:rsidRPr="00B608D9" w:rsidRDefault="00B608D9" w:rsidP="00B608D9">
                                    <w:r w:rsidRPr="00B608D9">
                                      <w:pict w14:anchorId="77A0DF24">
                                        <v:rect id="_x0000_i1187" style="width:468pt;height:1.2pt" o:hralign="center" o:hrstd="t" o:hr="t" fillcolor="#a0a0a0" stroked="f"/>
                                      </w:pict>
                                    </w:r>
                                  </w:p>
                                </w:tc>
                              </w:tr>
                            </w:tbl>
                            <w:p w14:paraId="219A52F2" w14:textId="77777777" w:rsidR="00B608D9" w:rsidRPr="00B608D9" w:rsidRDefault="00B608D9" w:rsidP="00B608D9">
                              <w:pPr>
                                <w:rPr>
                                  <w:vanish/>
                                </w:rPr>
                              </w:pPr>
                            </w:p>
                            <w:tbl>
                              <w:tblPr>
                                <w:tblW w:w="5000" w:type="pct"/>
                                <w:tblCellMar>
                                  <w:left w:w="0" w:type="dxa"/>
                                  <w:right w:w="0" w:type="dxa"/>
                                </w:tblCellMar>
                                <w:tblLook w:val="04A0" w:firstRow="1" w:lastRow="0" w:firstColumn="1" w:lastColumn="0" w:noHBand="0" w:noVBand="1"/>
                              </w:tblPr>
                              <w:tblGrid>
                                <w:gridCol w:w="8550"/>
                              </w:tblGrid>
                              <w:tr w:rsidR="00B608D9" w:rsidRPr="00B608D9" w14:paraId="44710F61" w14:textId="77777777">
                                <w:tc>
                                  <w:tcPr>
                                    <w:tcW w:w="0" w:type="auto"/>
                                    <w:vAlign w:val="center"/>
                                    <w:hideMark/>
                                  </w:tcPr>
                                  <w:p w14:paraId="386CE3EF" w14:textId="44B374E9" w:rsidR="00B608D9" w:rsidRPr="00B608D9" w:rsidRDefault="00B608D9" w:rsidP="00B608D9">
                                    <w:r w:rsidRPr="00B608D9">
                                      <w:drawing>
                                        <wp:inline distT="0" distB="0" distL="0" distR="0" wp14:anchorId="719D5073" wp14:editId="3D280E25">
                                          <wp:extent cx="5425440" cy="655320"/>
                                          <wp:effectExtent l="0" t="0" r="3810" b="0"/>
                                          <wp:docPr id="104434199" name="Picture 15" descr="mo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ore new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tc>
                              </w:tr>
                            </w:tbl>
                            <w:p w14:paraId="4067E7FC" w14:textId="77777777" w:rsidR="00B608D9" w:rsidRPr="00B608D9" w:rsidRDefault="00B608D9" w:rsidP="00B608D9">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21114273" w14:textId="77777777">
                                <w:trPr>
                                  <w:jc w:val="center"/>
                                </w:trPr>
                                <w:tc>
                                  <w:tcPr>
                                    <w:tcW w:w="5000" w:type="pct"/>
                                    <w:vAlign w:val="center"/>
                                    <w:hideMark/>
                                  </w:tcPr>
                                  <w:p w14:paraId="6D3B9007" w14:textId="77777777" w:rsidR="00B608D9" w:rsidRPr="00B608D9" w:rsidRDefault="00B608D9" w:rsidP="00B608D9">
                                    <w:r w:rsidRPr="00B608D9">
                                      <w:pict w14:anchorId="3B244D07">
                                        <v:rect id="_x0000_i1189" style="width:468pt;height:1.2pt" o:hralign="center" o:hrstd="t" o:hr="t" fillcolor="#a0a0a0" stroked="f"/>
                                      </w:pict>
                                    </w:r>
                                  </w:p>
                                </w:tc>
                              </w:tr>
                            </w:tbl>
                            <w:p w14:paraId="2E2EEA74" w14:textId="77777777" w:rsidR="00B608D9" w:rsidRPr="00B608D9" w:rsidRDefault="00B608D9" w:rsidP="00B608D9">
                              <w:r w:rsidRPr="00B608D9">
                                <w:t xml:space="preserve">Head to our </w:t>
                              </w:r>
                              <w:hyperlink r:id="rId30" w:tgtFrame="_blank" w:history="1">
                                <w:r w:rsidRPr="00B608D9">
                                  <w:rPr>
                                    <w:rStyle w:val="Hyperlink"/>
                                  </w:rPr>
                                  <w:t>Newsroom</w:t>
                                </w:r>
                              </w:hyperlink>
                              <w:r w:rsidRPr="00B608D9">
                                <w:t xml:space="preserve"> to find all the latest news.</w:t>
                              </w:r>
                            </w:p>
                            <w:p w14:paraId="58E53237" w14:textId="77777777" w:rsidR="00B608D9" w:rsidRPr="00B608D9" w:rsidRDefault="00B608D9" w:rsidP="00B608D9">
                              <w:pPr>
                                <w:numPr>
                                  <w:ilvl w:val="0"/>
                                  <w:numId w:val="6"/>
                                </w:numPr>
                              </w:pPr>
                              <w:r w:rsidRPr="00B608D9">
                                <w:t xml:space="preserve">Applications for </w:t>
                              </w:r>
                              <w:hyperlink r:id="rId31" w:tgtFrame="_blank" w:history="1">
                                <w:r w:rsidRPr="00B608D9">
                                  <w:rPr>
                                    <w:rStyle w:val="Hyperlink"/>
                                  </w:rPr>
                                  <w:t>secondary school places in West Sussex for September 2025 are now open.</w:t>
                                </w:r>
                              </w:hyperlink>
                              <w:r w:rsidRPr="00B608D9">
                                <w:t xml:space="preserve"> It's vital applications are made on time for the best chance of being offered one of your preferred places. Applications close on Thursday 31 October 2024.</w:t>
                              </w:r>
                            </w:p>
                            <w:p w14:paraId="6BC44C28" w14:textId="77777777" w:rsidR="00B608D9" w:rsidRPr="00B608D9" w:rsidRDefault="00B608D9" w:rsidP="00B608D9">
                              <w:pPr>
                                <w:numPr>
                                  <w:ilvl w:val="0"/>
                                  <w:numId w:val="6"/>
                                </w:numPr>
                              </w:pPr>
                              <w:proofErr w:type="gramStart"/>
                              <w:r w:rsidRPr="00B608D9">
                                <w:t>Low income</w:t>
                              </w:r>
                              <w:proofErr w:type="gramEnd"/>
                              <w:r w:rsidRPr="00B608D9">
                                <w:t xml:space="preserve"> households without gas central heating can get funding to help improve their home’s energy efficiency. </w:t>
                              </w:r>
                              <w:hyperlink r:id="rId32" w:tgtFrame="_blank" w:history="1">
                                <w:r w:rsidRPr="00B608D9">
                                  <w:rPr>
                                    <w:rStyle w:val="Hyperlink"/>
                                  </w:rPr>
                                  <w:t>Register your interest before the end of October 2024.</w:t>
                                </w:r>
                              </w:hyperlink>
                            </w:p>
                            <w:p w14:paraId="64AA951D" w14:textId="77777777" w:rsidR="00B608D9" w:rsidRPr="00B608D9" w:rsidRDefault="00B608D9" w:rsidP="00B608D9">
                              <w:pPr>
                                <w:numPr>
                                  <w:ilvl w:val="0"/>
                                  <w:numId w:val="6"/>
                                </w:numPr>
                              </w:pPr>
                              <w:r w:rsidRPr="00B608D9">
                                <w:t xml:space="preserve">You could get the Winter Fuel Payment if you are receiving Pension Credit. </w:t>
                              </w:r>
                              <w:hyperlink r:id="rId33" w:history="1">
                                <w:r w:rsidRPr="00B608D9">
                                  <w:rPr>
                                    <w:rStyle w:val="Hyperlink"/>
                                  </w:rPr>
                                  <w:t> Check your eligibility here</w:t>
                                </w:r>
                              </w:hyperlink>
                              <w:r w:rsidRPr="00B608D9">
                                <w:t xml:space="preserve"> or call 0800 99 1234.</w:t>
                              </w:r>
                            </w:p>
                            <w:p w14:paraId="7F2759AA" w14:textId="77777777" w:rsidR="00B608D9" w:rsidRPr="00B608D9" w:rsidRDefault="00B608D9" w:rsidP="00B608D9">
                              <w:pPr>
                                <w:numPr>
                                  <w:ilvl w:val="0"/>
                                  <w:numId w:val="6"/>
                                </w:numPr>
                              </w:pPr>
                              <w:r w:rsidRPr="00B608D9">
                                <w:t xml:space="preserve">People in Arun, Adur and Worthing </w:t>
                              </w:r>
                              <w:hyperlink r:id="rId34" w:tgtFrame="_blank" w:history="1">
                                <w:r w:rsidRPr="00B608D9">
                                  <w:rPr>
                                    <w:rStyle w:val="Hyperlink"/>
                                  </w:rPr>
                                  <w:t xml:space="preserve">can have their say on proposals for new electric vehicle </w:t>
                                </w:r>
                                <w:proofErr w:type="spellStart"/>
                                <w:r w:rsidRPr="00B608D9">
                                  <w:rPr>
                                    <w:rStyle w:val="Hyperlink"/>
                                  </w:rPr>
                                  <w:t>chargepoints</w:t>
                                </w:r>
                                <w:proofErr w:type="spellEnd"/>
                                <w:r w:rsidRPr="00B608D9">
                                  <w:rPr>
                                    <w:rStyle w:val="Hyperlink"/>
                                  </w:rPr>
                                  <w:t xml:space="preserve"> on 15 streets</w:t>
                                </w:r>
                              </w:hyperlink>
                              <w:r w:rsidRPr="00B608D9">
                                <w:t xml:space="preserve"> throughout the local area.</w:t>
                              </w:r>
                            </w:p>
                            <w:p w14:paraId="23A7D0AF" w14:textId="77777777" w:rsidR="00B608D9" w:rsidRPr="00B608D9" w:rsidRDefault="00B608D9" w:rsidP="00B608D9">
                              <w:pPr>
                                <w:numPr>
                                  <w:ilvl w:val="0"/>
                                  <w:numId w:val="6"/>
                                </w:numPr>
                              </w:pPr>
                              <w:r w:rsidRPr="00B608D9">
                                <w:lastRenderedPageBreak/>
                                <w:t xml:space="preserve">An annual report issued by the West Sussex Director of Public Health </w:t>
                              </w:r>
                              <w:hyperlink r:id="rId35" w:tgtFrame="_blank" w:history="1">
                                <w:r w:rsidRPr="00B608D9">
                                  <w:rPr>
                                    <w:rStyle w:val="Hyperlink"/>
                                  </w:rPr>
                                  <w:t>focuses on children and young people’s mental health and wellbeing in a changing world,</w:t>
                                </w:r>
                              </w:hyperlink>
                              <w:r w:rsidRPr="00B608D9">
                                <w:t xml:space="preserve"> and provides a retrospective snapshot of the services and work undertaken. </w:t>
                              </w:r>
                            </w:p>
                            <w:p w14:paraId="77FDA236" w14:textId="77777777" w:rsidR="00B608D9" w:rsidRPr="00B608D9" w:rsidRDefault="00B608D9" w:rsidP="00B608D9">
                              <w:pPr>
                                <w:numPr>
                                  <w:ilvl w:val="0"/>
                                  <w:numId w:val="6"/>
                                </w:numPr>
                              </w:pPr>
                              <w:r w:rsidRPr="00B608D9">
                                <w:t xml:space="preserve">We're developing a new Local Flood Risk Management Strategy and we’d like you to </w:t>
                              </w:r>
                              <w:hyperlink r:id="rId36" w:history="1">
                                <w:r w:rsidRPr="00B608D9">
                                  <w:rPr>
                                    <w:rStyle w:val="Hyperlink"/>
                                  </w:rPr>
                                  <w:t>complete this survey</w:t>
                                </w:r>
                              </w:hyperlink>
                              <w:r w:rsidRPr="00B608D9">
                                <w:t xml:space="preserve"> and share your local knowledge of flooding issues.</w:t>
                              </w: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674E7EFF" w14:textId="77777777">
                                <w:trPr>
                                  <w:jc w:val="center"/>
                                </w:trPr>
                                <w:tc>
                                  <w:tcPr>
                                    <w:tcW w:w="5000" w:type="pct"/>
                                    <w:vAlign w:val="center"/>
                                    <w:hideMark/>
                                  </w:tcPr>
                                  <w:p w14:paraId="5844ED3F" w14:textId="77777777" w:rsidR="00B608D9" w:rsidRPr="00B608D9" w:rsidRDefault="00B608D9" w:rsidP="00B608D9">
                                    <w:r w:rsidRPr="00B608D9">
                                      <w:pict w14:anchorId="7AABEC1E">
                                        <v:rect id="_x0000_i1190" style="width:6in;height:1.2pt" o:hralign="center" o:hrstd="t" o:hr="t" fillcolor="#a0a0a0" stroked="f"/>
                                      </w:pict>
                                    </w:r>
                                  </w:p>
                                </w:tc>
                              </w:tr>
                            </w:tbl>
                            <w:p w14:paraId="496AF92B" w14:textId="779D29F9" w:rsidR="00B608D9" w:rsidRPr="00B608D9" w:rsidRDefault="00B608D9" w:rsidP="00B608D9">
                              <w:r w:rsidRPr="00B608D9">
                                <w:drawing>
                                  <wp:inline distT="0" distB="0" distL="0" distR="0" wp14:anchorId="308E2E4A" wp14:editId="7A3252BE">
                                    <wp:extent cx="5425440" cy="655320"/>
                                    <wp:effectExtent l="0" t="0" r="3810" b="0"/>
                                    <wp:docPr id="71671106" name="Picture 14"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id you know"/>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27E5BC1E" w14:textId="77777777" w:rsidR="00B608D9" w:rsidRPr="00B608D9" w:rsidRDefault="00B608D9" w:rsidP="00B608D9">
                              <w:r w:rsidRPr="00B608D9">
                                <w:t>You can become ‘</w:t>
                              </w:r>
                              <w:hyperlink r:id="rId38" w:tgtFrame="_blank" w:history="1">
                                <w:r w:rsidRPr="00B608D9">
                                  <w:rPr>
                                    <w:rStyle w:val="Hyperlink"/>
                                  </w:rPr>
                                  <w:t xml:space="preserve">scam savvy’ by attending one of the free sessions </w:t>
                                </w:r>
                              </w:hyperlink>
                              <w:r w:rsidRPr="00B608D9">
                                <w:t>we’re running this autumn in-person and online. </w:t>
                              </w:r>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3265C9DD" w14:textId="77777777">
                                <w:trPr>
                                  <w:jc w:val="center"/>
                                </w:trPr>
                                <w:tc>
                                  <w:tcPr>
                                    <w:tcW w:w="5000" w:type="pct"/>
                                    <w:vAlign w:val="center"/>
                                    <w:hideMark/>
                                  </w:tcPr>
                                  <w:p w14:paraId="336E880B" w14:textId="77777777" w:rsidR="00B608D9" w:rsidRPr="00B608D9" w:rsidRDefault="00B608D9" w:rsidP="00B608D9">
                                    <w:r w:rsidRPr="00B608D9">
                                      <w:pict w14:anchorId="59929C3B">
                                        <v:rect id="_x0000_i1192" style="width:468pt;height:1.2pt" o:hralign="center" o:hrstd="t" o:hr="t" fillcolor="#a0a0a0" stroked="f"/>
                                      </w:pict>
                                    </w:r>
                                  </w:p>
                                </w:tc>
                              </w:tr>
                            </w:tbl>
                            <w:p w14:paraId="05FE0226" w14:textId="77777777" w:rsidR="00B608D9" w:rsidRPr="00B608D9" w:rsidRDefault="00B608D9" w:rsidP="00B608D9">
                              <w:r w:rsidRPr="00B608D9">
                                <w:t xml:space="preserve">               Did you receive this </w:t>
                              </w:r>
                              <w:proofErr w:type="spellStart"/>
                              <w:r w:rsidRPr="00B608D9">
                                <w:t>eNewsletter</w:t>
                              </w:r>
                              <w:proofErr w:type="spellEnd"/>
                              <w:r w:rsidRPr="00B608D9">
                                <w:t xml:space="preserve"> from a friend? </w:t>
                              </w:r>
                              <w:hyperlink r:id="rId39" w:tgtFrame="_blank" w:history="1">
                                <w:r w:rsidRPr="00B608D9">
                                  <w:rPr>
                                    <w:rStyle w:val="Hyperlink"/>
                                  </w:rPr>
                                  <w:t>Sign up here.</w:t>
                                </w:r>
                              </w:hyperlink>
                            </w:p>
                            <w:tbl>
                              <w:tblPr>
                                <w:tblW w:w="5000" w:type="pct"/>
                                <w:jc w:val="center"/>
                                <w:tblCellMar>
                                  <w:left w:w="0" w:type="dxa"/>
                                  <w:right w:w="0" w:type="dxa"/>
                                </w:tblCellMar>
                                <w:tblLook w:val="04A0" w:firstRow="1" w:lastRow="0" w:firstColumn="1" w:lastColumn="0" w:noHBand="0" w:noVBand="1"/>
                              </w:tblPr>
                              <w:tblGrid>
                                <w:gridCol w:w="8550"/>
                              </w:tblGrid>
                              <w:tr w:rsidR="00B608D9" w:rsidRPr="00B608D9" w14:paraId="656EA1AC" w14:textId="77777777">
                                <w:trPr>
                                  <w:jc w:val="center"/>
                                </w:trPr>
                                <w:tc>
                                  <w:tcPr>
                                    <w:tcW w:w="5000" w:type="pct"/>
                                    <w:vAlign w:val="center"/>
                                    <w:hideMark/>
                                  </w:tcPr>
                                  <w:p w14:paraId="7CA51DA1" w14:textId="77777777" w:rsidR="00B608D9" w:rsidRPr="00B608D9" w:rsidRDefault="00B608D9" w:rsidP="00B608D9">
                                    <w:r w:rsidRPr="00B608D9">
                                      <w:pict w14:anchorId="68806AFB">
                                        <v:rect id="_x0000_i1193" style="width:468pt;height:1.2pt" o:hralign="center" o:hrstd="t" o:hr="t" fillcolor="#a0a0a0" stroked="f"/>
                                      </w:pict>
                                    </w:r>
                                  </w:p>
                                </w:tc>
                              </w:tr>
                            </w:tbl>
                            <w:p w14:paraId="603D2ACF" w14:textId="7B73A541" w:rsidR="00B608D9" w:rsidRPr="00B608D9" w:rsidRDefault="00B608D9" w:rsidP="00B608D9">
                              <w:r w:rsidRPr="00B608D9">
                                <w:drawing>
                                  <wp:inline distT="0" distB="0" distL="0" distR="0" wp14:anchorId="21952070" wp14:editId="5AD6BF3E">
                                    <wp:extent cx="5425440" cy="2263140"/>
                                    <wp:effectExtent l="0" t="0" r="3810" b="3810"/>
                                    <wp:docPr id="354367605" name="Picture 13" descr="Investing in Better Roads - external govDelivery newsletter footer">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Investing in Better Roads - external govDelivery newsletter foo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0DE64E5D" w14:textId="77777777" w:rsidR="00B608D9" w:rsidRPr="00B608D9" w:rsidRDefault="00B608D9" w:rsidP="00B608D9"/>
                    </w:tc>
                  </w:tr>
                </w:tbl>
                <w:p w14:paraId="0DFD12E2" w14:textId="77777777" w:rsidR="00B608D9" w:rsidRPr="00B608D9" w:rsidRDefault="00B608D9" w:rsidP="00B608D9"/>
              </w:tc>
            </w:tr>
          </w:tbl>
          <w:p w14:paraId="24547128" w14:textId="77777777" w:rsidR="00B608D9" w:rsidRPr="00B608D9" w:rsidRDefault="00B608D9" w:rsidP="00B608D9"/>
        </w:tc>
      </w:tr>
    </w:tbl>
    <w:p w14:paraId="12DC9B8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178D"/>
    <w:multiLevelType w:val="multilevel"/>
    <w:tmpl w:val="5C848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C3C0F"/>
    <w:multiLevelType w:val="multilevel"/>
    <w:tmpl w:val="B5B20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D6CB2"/>
    <w:multiLevelType w:val="multilevel"/>
    <w:tmpl w:val="82B4A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F616C"/>
    <w:multiLevelType w:val="multilevel"/>
    <w:tmpl w:val="4F722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761BE"/>
    <w:multiLevelType w:val="multilevel"/>
    <w:tmpl w:val="1CF8D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72587"/>
    <w:multiLevelType w:val="multilevel"/>
    <w:tmpl w:val="E406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5593799">
    <w:abstractNumId w:val="5"/>
    <w:lvlOverride w:ilvl="0"/>
    <w:lvlOverride w:ilvl="1"/>
    <w:lvlOverride w:ilvl="2"/>
    <w:lvlOverride w:ilvl="3"/>
    <w:lvlOverride w:ilvl="4"/>
    <w:lvlOverride w:ilvl="5"/>
    <w:lvlOverride w:ilvl="6"/>
    <w:lvlOverride w:ilvl="7"/>
    <w:lvlOverride w:ilvl="8"/>
  </w:num>
  <w:num w:numId="2" w16cid:durableId="1755518310">
    <w:abstractNumId w:val="0"/>
    <w:lvlOverride w:ilvl="0"/>
    <w:lvlOverride w:ilvl="1"/>
    <w:lvlOverride w:ilvl="2"/>
    <w:lvlOverride w:ilvl="3"/>
    <w:lvlOverride w:ilvl="4"/>
    <w:lvlOverride w:ilvl="5"/>
    <w:lvlOverride w:ilvl="6"/>
    <w:lvlOverride w:ilvl="7"/>
    <w:lvlOverride w:ilvl="8"/>
  </w:num>
  <w:num w:numId="3" w16cid:durableId="113329864">
    <w:abstractNumId w:val="2"/>
    <w:lvlOverride w:ilvl="0"/>
    <w:lvlOverride w:ilvl="1"/>
    <w:lvlOverride w:ilvl="2"/>
    <w:lvlOverride w:ilvl="3"/>
    <w:lvlOverride w:ilvl="4"/>
    <w:lvlOverride w:ilvl="5"/>
    <w:lvlOverride w:ilvl="6"/>
    <w:lvlOverride w:ilvl="7"/>
    <w:lvlOverride w:ilvl="8"/>
  </w:num>
  <w:num w:numId="4" w16cid:durableId="350686272">
    <w:abstractNumId w:val="1"/>
    <w:lvlOverride w:ilvl="0"/>
    <w:lvlOverride w:ilvl="1"/>
    <w:lvlOverride w:ilvl="2"/>
    <w:lvlOverride w:ilvl="3"/>
    <w:lvlOverride w:ilvl="4"/>
    <w:lvlOverride w:ilvl="5"/>
    <w:lvlOverride w:ilvl="6"/>
    <w:lvlOverride w:ilvl="7"/>
    <w:lvlOverride w:ilvl="8"/>
  </w:num>
  <w:num w:numId="5" w16cid:durableId="2007902895">
    <w:abstractNumId w:val="4"/>
    <w:lvlOverride w:ilvl="0"/>
    <w:lvlOverride w:ilvl="1"/>
    <w:lvlOverride w:ilvl="2"/>
    <w:lvlOverride w:ilvl="3"/>
    <w:lvlOverride w:ilvl="4"/>
    <w:lvlOverride w:ilvl="5"/>
    <w:lvlOverride w:ilvl="6"/>
    <w:lvlOverride w:ilvl="7"/>
    <w:lvlOverride w:ilvl="8"/>
  </w:num>
  <w:num w:numId="6" w16cid:durableId="30181139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9"/>
    <w:rsid w:val="00420000"/>
    <w:rsid w:val="004617E4"/>
    <w:rsid w:val="006A3332"/>
    <w:rsid w:val="00B608D9"/>
    <w:rsid w:val="00B93805"/>
    <w:rsid w:val="00DA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C1C1"/>
  <w15:chartTrackingRefBased/>
  <w15:docId w15:val="{9826B83E-E210-48BA-B74B-B158BA76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8D9"/>
    <w:rPr>
      <w:rFonts w:eastAsiaTheme="majorEastAsia" w:cstheme="majorBidi"/>
      <w:color w:val="272727" w:themeColor="text1" w:themeTint="D8"/>
    </w:rPr>
  </w:style>
  <w:style w:type="paragraph" w:styleId="Title">
    <w:name w:val="Title"/>
    <w:basedOn w:val="Normal"/>
    <w:next w:val="Normal"/>
    <w:link w:val="TitleChar"/>
    <w:uiPriority w:val="10"/>
    <w:qFormat/>
    <w:rsid w:val="00B60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8D9"/>
    <w:pPr>
      <w:spacing w:before="160"/>
      <w:jc w:val="center"/>
    </w:pPr>
    <w:rPr>
      <w:i/>
      <w:iCs/>
      <w:color w:val="404040" w:themeColor="text1" w:themeTint="BF"/>
    </w:rPr>
  </w:style>
  <w:style w:type="character" w:customStyle="1" w:styleId="QuoteChar">
    <w:name w:val="Quote Char"/>
    <w:basedOn w:val="DefaultParagraphFont"/>
    <w:link w:val="Quote"/>
    <w:uiPriority w:val="29"/>
    <w:rsid w:val="00B608D9"/>
    <w:rPr>
      <w:i/>
      <w:iCs/>
      <w:color w:val="404040" w:themeColor="text1" w:themeTint="BF"/>
    </w:rPr>
  </w:style>
  <w:style w:type="paragraph" w:styleId="ListParagraph">
    <w:name w:val="List Paragraph"/>
    <w:basedOn w:val="Normal"/>
    <w:uiPriority w:val="34"/>
    <w:qFormat/>
    <w:rsid w:val="00B608D9"/>
    <w:pPr>
      <w:ind w:left="720"/>
      <w:contextualSpacing/>
    </w:pPr>
  </w:style>
  <w:style w:type="character" w:styleId="IntenseEmphasis">
    <w:name w:val="Intense Emphasis"/>
    <w:basedOn w:val="DefaultParagraphFont"/>
    <w:uiPriority w:val="21"/>
    <w:qFormat/>
    <w:rsid w:val="00B608D9"/>
    <w:rPr>
      <w:i/>
      <w:iCs/>
      <w:color w:val="0F4761" w:themeColor="accent1" w:themeShade="BF"/>
    </w:rPr>
  </w:style>
  <w:style w:type="paragraph" w:styleId="IntenseQuote">
    <w:name w:val="Intense Quote"/>
    <w:basedOn w:val="Normal"/>
    <w:next w:val="Normal"/>
    <w:link w:val="IntenseQuoteChar"/>
    <w:uiPriority w:val="30"/>
    <w:qFormat/>
    <w:rsid w:val="00B60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8D9"/>
    <w:rPr>
      <w:i/>
      <w:iCs/>
      <w:color w:val="0F4761" w:themeColor="accent1" w:themeShade="BF"/>
    </w:rPr>
  </w:style>
  <w:style w:type="character" w:styleId="IntenseReference">
    <w:name w:val="Intense Reference"/>
    <w:basedOn w:val="DefaultParagraphFont"/>
    <w:uiPriority w:val="32"/>
    <w:qFormat/>
    <w:rsid w:val="00B608D9"/>
    <w:rPr>
      <w:b/>
      <w:bCs/>
      <w:smallCaps/>
      <w:color w:val="0F4761" w:themeColor="accent1" w:themeShade="BF"/>
      <w:spacing w:val="5"/>
    </w:rPr>
  </w:style>
  <w:style w:type="character" w:styleId="Hyperlink">
    <w:name w:val="Hyperlink"/>
    <w:basedOn w:val="DefaultParagraphFont"/>
    <w:uiPriority w:val="99"/>
    <w:unhideWhenUsed/>
    <w:rsid w:val="00B608D9"/>
    <w:rPr>
      <w:color w:val="467886" w:themeColor="hyperlink"/>
      <w:u w:val="single"/>
    </w:rPr>
  </w:style>
  <w:style w:type="character" w:styleId="UnresolvedMention">
    <w:name w:val="Unresolved Mention"/>
    <w:basedOn w:val="DefaultParagraphFont"/>
    <w:uiPriority w:val="99"/>
    <w:semiHidden/>
    <w:unhideWhenUsed/>
    <w:rsid w:val="00B6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796152">
      <w:bodyDiv w:val="1"/>
      <w:marLeft w:val="0"/>
      <w:marRight w:val="0"/>
      <w:marTop w:val="0"/>
      <w:marBottom w:val="0"/>
      <w:divBdr>
        <w:top w:val="none" w:sz="0" w:space="0" w:color="auto"/>
        <w:left w:val="none" w:sz="0" w:space="0" w:color="auto"/>
        <w:bottom w:val="none" w:sz="0" w:space="0" w:color="auto"/>
        <w:right w:val="none" w:sz="0" w:space="0" w:color="auto"/>
      </w:divBdr>
    </w:div>
    <w:div w:id="10409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2.govdelivery.com/CL0/https:%2F%2Fwww.westsussexwellbeing.org.uk%2Ftopics%2Fnhs-health-check%2Fnhs-health-check/1/01010191e6e0e9e3-b3ffa038-7728-46bf-8126-b3b144ab2f73-000000/cTp9xvd21s45Wkxhe7bAiQWKTTRqkmMTS4z_v8K9sOQ=370" TargetMode="External"/><Relationship Id="rId18" Type="http://schemas.openxmlformats.org/officeDocument/2006/relationships/image" Target="media/image6.jpeg"/><Relationship Id="rId26" Type="http://schemas.openxmlformats.org/officeDocument/2006/relationships/image" Target="media/image9.jpeg"/><Relationship Id="rId39" Type="http://schemas.openxmlformats.org/officeDocument/2006/relationships/hyperlink" Target="https://links-2.govdelivery.com/CL0/https:%2F%2Fpublic.govdelivery.com%2Faccounts%2FUKWSCC%2Fsubscriber%2Fnew/1/01010191e6e0e9e3-b3ffa038-7728-46bf-8126-b3b144ab2f73-000000/Xh4PX-EQ8lucQZBSI4wn7ax3k0_ihQMeI43-TaEH610=370" TargetMode="External"/><Relationship Id="rId21" Type="http://schemas.openxmlformats.org/officeDocument/2006/relationships/hyperlink" Target="https://links-2.govdelivery.com/CL0/https:%2F%2Fwww.nhs.uk%2Fvaccinations%2Fflu-vaccine%2F/1/01010191e6e0e9e3-b3ffa038-7728-46bf-8126-b3b144ab2f73-000000/fZd7YDK9OYuQg7EpbmgVbuVBb0AysMwYFEagdlwoGLw=370" TargetMode="External"/><Relationship Id="rId34" Type="http://schemas.openxmlformats.org/officeDocument/2006/relationships/hyperlink" Target="https://links-2.govdelivery.com/CL0/https:%2F%2Fyourvoice.westsussex.gov.uk%2Fev-chargepoints/1/01010191e6e0e9e3-b3ffa038-7728-46bf-8126-b3b144ab2f73-000000/yzkoupNDySTwNPRh7Mh9VCCiyAZPbPuPh3Gh-hFKzd8=370" TargetMode="External"/><Relationship Id="rId42" Type="http://schemas.openxmlformats.org/officeDocument/2006/relationships/fontTable" Target="fontTable.xml"/><Relationship Id="rId7" Type="http://schemas.openxmlformats.org/officeDocument/2006/relationships/hyperlink" Target="mailto:wellbeinginfo@arun.gov.u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links-2.govdelivery.com/CL0/https:%2F%2Fukhsa.blog.gov.uk%2F2024%2F08%2F02%2Fwhos-eligible-for-the-2024-covid-19-vaccine-or-autumn-booster%2F/1/01010191e6e0e9e3-b3ffa038-7728-46bf-8126-b3b144ab2f73-000000/zkPxWp8QY_dwQ63LvYxXtEjU1jgBdsYhESmxgXbHr34=370" TargetMode="External"/><Relationship Id="rId29" Type="http://schemas.openxmlformats.org/officeDocument/2006/relationships/image" Target="media/image10.png"/><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2.govdelivery.com/CL0/https:%2F%2Fwww.sussex.ics.nhs.uk%2Fyour-care%2Fhealthy-living%2Fmanaging-your-blood-pressure%2F/1/01010191e6e0e9e3-b3ffa038-7728-46bf-8126-b3b144ab2f73-000000/uZHufG2iD59lA6_3w-Aq3wFP6h620AsFXyDQ8ucly8c=370" TargetMode="External"/><Relationship Id="rId24" Type="http://schemas.openxmlformats.org/officeDocument/2006/relationships/image" Target="media/image8.jpeg"/><Relationship Id="rId32" Type="http://schemas.openxmlformats.org/officeDocument/2006/relationships/hyperlink" Target="https://links-2.govdelivery.com/CL0/https:%2F%2Fwww.warmerhomes.org.uk%2Fapply%3Futm_medium=email%26utm_source=govdelivery/1/01010191e6e0e9e3-b3ffa038-7728-46bf-8126-b3b144ab2f73-000000/z7dOAGIYEBmQkcGTd5CWiWuazBSibe-Kuljf35Bmumc=370" TargetMode="External"/><Relationship Id="rId37" Type="http://schemas.openxmlformats.org/officeDocument/2006/relationships/image" Target="media/image11.png"/><Relationship Id="rId40" Type="http://schemas.openxmlformats.org/officeDocument/2006/relationships/hyperlink" Target="https://links-2.govdelivery.com/CL0/https:%2F%2Fwww.westsussex.gov.uk%2Fcampaigns%2Fbetter-roads%2F%3Futm_source=Website%26utm_medium=govfooter%26utm_campaign=Better_Roads/1/01010191e6e0e9e3-b3ffa038-7728-46bf-8126-b3b144ab2f73-000000/DEgUb65mCcn5XznRG7eotbhzikWQm1YZVQtxmnib7OE=370" TargetMode="External"/><Relationship Id="rId5" Type="http://schemas.openxmlformats.org/officeDocument/2006/relationships/image" Target="media/image1.jpeg"/><Relationship Id="rId15" Type="http://schemas.openxmlformats.org/officeDocument/2006/relationships/hyperlink" Target="https://links-2.govdelivery.com/CL0/https:%2F%2Fwww.westsussex.gov.uk%2Fmedia%2Fldhbiocy%2Fright_from_the_start.pdf/1/01010191e6e0e9e3-b3ffa038-7728-46bf-8126-b3b144ab2f73-000000/6_iMIbWQSbKeyUiw5DOLzGGn4EzE0DqrvcvwNzXsmsg=370" TargetMode="External"/><Relationship Id="rId23" Type="http://schemas.openxmlformats.org/officeDocument/2006/relationships/hyperlink" Target="https://links-2.govdelivery.com/CL0/https:%2F%2Fwww.westsussex.gov.uk%2Ffire-emergencies-and-crime%2Fwest-sussex-fire-and-rescue-service%2Fhome-fire-safety%2Felectrical-and-heating-appliance-safety-advice%2F/1/01010191e6e0e9e3-b3ffa038-7728-46bf-8126-b3b144ab2f73-000000/6nywNPqNBA8aSdfd4HKAOVciavsfTNrLx5XJ9D_lfYw=370" TargetMode="External"/><Relationship Id="rId28" Type="http://schemas.openxmlformats.org/officeDocument/2006/relationships/hyperlink" Target="https://links-2.govdelivery.com/CL0/https:%2F%2Fsepsistrust.org%2F/1/01010191e6e0e9e3-b3ffa038-7728-46bf-8126-b3b144ab2f73-000000/2YZqJdYuU3MQNYyKkOkctnD1CbclfkuKAL8VQFOb-L4=370" TargetMode="External"/><Relationship Id="rId36" Type="http://schemas.openxmlformats.org/officeDocument/2006/relationships/hyperlink" Target="https://links-2.govdelivery.com/CL0/https:%2F%2Fyourvoice.westsussex.gov.uk%2Fwest-sussex-flood-risk-management-strategy/1/01010191e6e0e9e3-b3ffa038-7728-46bf-8126-b3b144ab2f73-000000/JE27wHbws3wd_avh07X9q9-T1xghmlfi5aFpmCLVg00=370" TargetMode="External"/><Relationship Id="rId10" Type="http://schemas.openxmlformats.org/officeDocument/2006/relationships/image" Target="media/image3.jpeg"/><Relationship Id="rId19" Type="http://schemas.openxmlformats.org/officeDocument/2006/relationships/hyperlink" Target="https://links-2.govdelivery.com/CL0/https:%2F%2Fwww.nhs.uk%2Fconditions%2Frespiratory-syncytial-virus-rsv%2F/1/01010191e6e0e9e3-b3ffa038-7728-46bf-8126-b3b144ab2f73-000000/cmKZ-chtktumcGZOtXqekx9S_yb8_6t6NJLorN1Vmm4=370" TargetMode="External"/><Relationship Id="rId31" Type="http://schemas.openxmlformats.org/officeDocument/2006/relationships/hyperlink" Target="https://links-2.govdelivery.com/CL0/https:%2F%2Fwww.westsussex.gov.uk%2Fnews%2Fwest-sussex-secondary-school-places-application-process-opens-online%2F/1/01010191e6e0e9e3-b3ffa038-7728-46bf-8126-b3b144ab2f73-000000/0O9YBtwUQR4xTUAJsYet7TU89T91MLVrvfX8XYEhBW4=370" TargetMode="External"/><Relationship Id="rId4" Type="http://schemas.openxmlformats.org/officeDocument/2006/relationships/webSettings" Target="webSettings.xml"/><Relationship Id="rId9" Type="http://schemas.openxmlformats.org/officeDocument/2006/relationships/hyperlink" Target="https://links-2.govdelivery.com/CL0/https:%2F%2Fwww.westsussex.gov.uk%2Fcampaigns%2Fpositive-ageing-month%2F/1/01010191e6e0e9e3-b3ffa038-7728-46bf-8126-b3b144ab2f73-000000/wbhnxDCeoJFxRe94d0yvsvruYIcP7VD6w-kL73_-7H8=370" TargetMode="Externa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yperlink" Target="https://links-2.govdelivery.com/CL0/https:%2F%2Fwestsussex.moderngov.co.uk%2FmgAi.aspx%3FID=20570/1/01010191e6e0e9e3-b3ffa038-7728-46bf-8126-b3b144ab2f73-000000/ZeRZ8xCGn-ThUJt3yZ9Q1Cx5y_rj5XTo-IlwzTCx4Jo=370" TargetMode="External"/><Relationship Id="rId30" Type="http://schemas.openxmlformats.org/officeDocument/2006/relationships/hyperlink" Target="https://links-2.govdelivery.com/CL0/https:%2F%2Fwww.westsussex.gov.uk%2Fnews%2F/1/01010191e6e0e9e3-b3ffa038-7728-46bf-8126-b3b144ab2f73-000000/Uww5iRUwjXbpGiSWVnn1CiY3mRShSHYMfTc8zDbWHvA=370" TargetMode="External"/><Relationship Id="rId35" Type="http://schemas.openxmlformats.org/officeDocument/2006/relationships/hyperlink" Target="https://links-2.govdelivery.com/CL0/https:%2F%2Fwww.westsussex.gov.uk%2Fnews%2Fshining-a-light-on-children-and-young-people-s-mental-health-and-wellbeing-in-a-changing-world%2F/1/01010191e6e0e9e3-b3ffa038-7728-46bf-8126-b3b144ab2f73-000000/Yosy0YLGsaPydsdNuoXxJHyXtX04tZor53RM9t65gDI=370" TargetMode="External"/><Relationship Id="rId43" Type="http://schemas.openxmlformats.org/officeDocument/2006/relationships/theme" Target="theme/theme1.xml"/><Relationship Id="rId8" Type="http://schemas.openxmlformats.org/officeDocument/2006/relationships/hyperlink" Target="https://links-2.govdelivery.com/CL0/https:%2F%2Farena.westsussex.gov.uk%2Fevents%23%2F%3Ftag=ageing-well/1/01010191e6e0e9e3-b3ffa038-7728-46bf-8126-b3b144ab2f73-000000/CTOto0RgHRG6WEiNQUWjwdUkpIMk9rd3Sum_CduGr8Q=370" TargetMode="External"/><Relationship Id="rId3" Type="http://schemas.openxmlformats.org/officeDocument/2006/relationships/settings" Target="settings.xml"/><Relationship Id="rId12" Type="http://schemas.openxmlformats.org/officeDocument/2006/relationships/hyperlink" Target="https://links-2.govdelivery.com/CL0/https:%2F%2Fwww.bloodpressureuk.org%2Fyour-blood-pressure%2F/1/01010191e6e0e9e3-b3ffa038-7728-46bf-8126-b3b144ab2f73-000000/eO4rcTb1ry1eYIiJMxImlxgzskoAg_VFQxvJlJ4r4Po=370" TargetMode="External"/><Relationship Id="rId17" Type="http://schemas.openxmlformats.org/officeDocument/2006/relationships/hyperlink" Target="https://links-2.govdelivery.com/CL0/https:%2F%2Fwww.westsussex.gov.uk%2Fleisure-recreation-and-community%2Fwest-sussex-climate-action%2F/1/01010191e6e0e9e3-b3ffa038-7728-46bf-8126-b3b144ab2f73-000000/c1KApztKZfVfuBSXXL1P5cFMxUcsNkEULJghbf1LJCM=370" TargetMode="External"/><Relationship Id="rId25" Type="http://schemas.openxmlformats.org/officeDocument/2006/relationships/hyperlink" Target="https://links-2.govdelivery.com/CL0/https:%2F%2Fwww.actionfraud.police.uk%2Fa-z-of-fraud%2Fmoney-muling/1/01010191e6e0e9e3-b3ffa038-7728-46bf-8126-b3b144ab2f73-000000/Vp5IDLrttY6q6jN8kauUe52Bo1QGcEQsqMZwezXrcJc=370" TargetMode="External"/><Relationship Id="rId33" Type="http://schemas.openxmlformats.org/officeDocument/2006/relationships/hyperlink" Target="https://links-2.govdelivery.com/CL0/https:%2F%2Fwww.gov.uk%2Fpension-credit/1/01010191e6e0e9e3-b3ffa038-7728-46bf-8126-b3b144ab2f73-000000/DJiy5LnJeKXs7yddeoUNo56lETk9fyfrszaLehyz9L0=370" TargetMode="External"/><Relationship Id="rId38" Type="http://schemas.openxmlformats.org/officeDocument/2006/relationships/hyperlink" Target="https://links-2.govdelivery.com/CL0/https:%2F%2Fwww.westsussex.gov.uk%2Fnews%2Fare-you-scam-savvy-free-advice-sessions-for-residents%2F/1/01010191e6e0e9e3-b3ffa038-7728-46bf-8126-b3b144ab2f73-000000/UUPSmJS1ASkLHYmPFRl3gKq9RewqOBd63WioUe_LMzQ=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2024-09-13T10:42:00Z</dcterms:created>
  <dcterms:modified xsi:type="dcterms:W3CDTF">2024-09-13T10:42:00Z</dcterms:modified>
</cp:coreProperties>
</file>