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0BD75" w14:textId="77777777" w:rsidR="00E66EEB" w:rsidRDefault="00E66EEB" w:rsidP="00E66EEB">
      <w:pPr>
        <w:spacing w:after="240" w:line="240" w:lineRule="auto"/>
        <w:rPr>
          <w:rFonts w:ascii="Aptos" w:eastAsia="Times New Roman" w:hAnsi="Aptos" w:cs="Aptos"/>
          <w:sz w:val="24"/>
          <w:szCs w:val="24"/>
          <w:lang w:eastAsia="en-GB"/>
        </w:rPr>
      </w:pPr>
    </w:p>
    <w:p w14:paraId="4F20F59D" w14:textId="15B0247E" w:rsidR="00E66EEB" w:rsidRDefault="00E66EEB" w:rsidP="00E66EEB">
      <w:pPr>
        <w:spacing w:after="0" w:line="360" w:lineRule="auto"/>
      </w:pPr>
      <w:r>
        <w:rPr>
          <w:noProof/>
        </w:rPr>
        <w:drawing>
          <wp:inline distT="0" distB="0" distL="0" distR="0" wp14:anchorId="064EE340" wp14:editId="5545B5DE">
            <wp:extent cx="5722620" cy="1638300"/>
            <wp:effectExtent l="0" t="0" r="11430" b="0"/>
            <wp:docPr id="185447685" name="Picture 1"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7685" name="Picture 1" descr="A purple and white sign&#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3E7B6625" w14:textId="77777777" w:rsidR="00E66EEB" w:rsidRDefault="00E66EEB" w:rsidP="00E66EEB">
      <w:pPr>
        <w:spacing w:after="0" w:line="360" w:lineRule="auto"/>
      </w:pPr>
      <w:r>
        <w:rPr>
          <w:rFonts w:ascii="Arial" w:hAnsi="Arial" w:cs="Arial"/>
          <w:b/>
          <w:bCs/>
          <w:sz w:val="24"/>
          <w:szCs w:val="24"/>
        </w:rPr>
        <w:br/>
        <w:t xml:space="preserve">Date of Release: </w:t>
      </w:r>
      <w:r>
        <w:rPr>
          <w:rFonts w:ascii="Arial" w:hAnsi="Arial" w:cs="Arial"/>
          <w:sz w:val="24"/>
          <w:szCs w:val="24"/>
        </w:rPr>
        <w:t> 4 June 2024</w:t>
      </w:r>
      <w:r>
        <w:rPr>
          <w:rFonts w:ascii="Arial" w:hAnsi="Arial" w:cs="Arial"/>
          <w:b/>
          <w:bCs/>
          <w:sz w:val="24"/>
          <w:szCs w:val="24"/>
        </w:rPr>
        <w:t xml:space="preserve">                                                                        Ref: </w:t>
      </w:r>
      <w:r>
        <w:rPr>
          <w:rFonts w:ascii="Arial" w:hAnsi="Arial" w:cs="Arial"/>
          <w:sz w:val="24"/>
          <w:szCs w:val="24"/>
        </w:rPr>
        <w:t>4334</w:t>
      </w:r>
    </w:p>
    <w:p w14:paraId="1F0A78AD" w14:textId="77777777" w:rsidR="00E66EEB" w:rsidRDefault="00E66EEB" w:rsidP="00E66EEB">
      <w:pPr>
        <w:spacing w:after="0" w:line="360" w:lineRule="auto"/>
      </w:pPr>
      <w:r>
        <w:rPr>
          <w:rFonts w:ascii="Arial" w:hAnsi="Arial" w:cs="Arial"/>
          <w:b/>
          <w:bCs/>
          <w:sz w:val="32"/>
          <w:szCs w:val="32"/>
        </w:rPr>
        <w:t> </w:t>
      </w:r>
    </w:p>
    <w:p w14:paraId="6FC45984" w14:textId="77777777" w:rsidR="00E66EEB" w:rsidRDefault="00E66EEB" w:rsidP="00E66EEB">
      <w:pPr>
        <w:spacing w:after="0" w:line="360" w:lineRule="auto"/>
      </w:pPr>
      <w:r>
        <w:rPr>
          <w:rFonts w:ascii="Arial" w:hAnsi="Arial" w:cs="Arial"/>
          <w:b/>
          <w:bCs/>
          <w:sz w:val="32"/>
          <w:szCs w:val="32"/>
        </w:rPr>
        <w:t xml:space="preserve">People encouraged to share </w:t>
      </w:r>
      <w:proofErr w:type="spellStart"/>
      <w:r>
        <w:rPr>
          <w:rFonts w:ascii="Arial" w:hAnsi="Arial" w:cs="Arial"/>
          <w:b/>
          <w:bCs/>
          <w:sz w:val="32"/>
          <w:szCs w:val="32"/>
        </w:rPr>
        <w:t>Shippam’s</w:t>
      </w:r>
      <w:proofErr w:type="spellEnd"/>
      <w:r>
        <w:rPr>
          <w:rFonts w:ascii="Arial" w:hAnsi="Arial" w:cs="Arial"/>
          <w:b/>
          <w:bCs/>
          <w:sz w:val="32"/>
          <w:szCs w:val="32"/>
        </w:rPr>
        <w:t xml:space="preserve"> memories for upcoming exhibition at The </w:t>
      </w:r>
      <w:proofErr w:type="spellStart"/>
      <w:r>
        <w:rPr>
          <w:rFonts w:ascii="Arial" w:hAnsi="Arial" w:cs="Arial"/>
          <w:b/>
          <w:bCs/>
          <w:sz w:val="32"/>
          <w:szCs w:val="32"/>
        </w:rPr>
        <w:t>Novium</w:t>
      </w:r>
      <w:proofErr w:type="spellEnd"/>
      <w:r>
        <w:rPr>
          <w:rFonts w:ascii="Arial" w:hAnsi="Arial" w:cs="Arial"/>
          <w:b/>
          <w:bCs/>
          <w:sz w:val="32"/>
          <w:szCs w:val="32"/>
        </w:rPr>
        <w:t xml:space="preserve"> Museum</w:t>
      </w:r>
    </w:p>
    <w:p w14:paraId="5AAB0088" w14:textId="77777777" w:rsidR="00E66EEB" w:rsidRDefault="00E66EEB" w:rsidP="00E66EEB">
      <w:pPr>
        <w:spacing w:after="0" w:line="360" w:lineRule="auto"/>
      </w:pPr>
      <w:r>
        <w:rPr>
          <w:rFonts w:ascii="Arial" w:hAnsi="Arial" w:cs="Arial"/>
          <w:b/>
          <w:bCs/>
          <w:sz w:val="32"/>
          <w:szCs w:val="32"/>
        </w:rPr>
        <w:br/>
      </w:r>
      <w:r>
        <w:rPr>
          <w:rFonts w:ascii="Arial" w:hAnsi="Arial" w:cs="Arial"/>
          <w:sz w:val="24"/>
          <w:szCs w:val="24"/>
        </w:rPr>
        <w:t xml:space="preserve">The </w:t>
      </w:r>
      <w:proofErr w:type="spellStart"/>
      <w:r>
        <w:rPr>
          <w:rFonts w:ascii="Arial" w:hAnsi="Arial" w:cs="Arial"/>
          <w:sz w:val="24"/>
          <w:szCs w:val="24"/>
        </w:rPr>
        <w:t>Novium</w:t>
      </w:r>
      <w:proofErr w:type="spellEnd"/>
      <w:r>
        <w:rPr>
          <w:rFonts w:ascii="Arial" w:hAnsi="Arial" w:cs="Arial"/>
          <w:sz w:val="24"/>
          <w:szCs w:val="24"/>
        </w:rPr>
        <w:t xml:space="preserve"> Museum in Chichester is calling on people to share their memories as part of an exciting project about the former </w:t>
      </w:r>
      <w:proofErr w:type="spellStart"/>
      <w:r>
        <w:rPr>
          <w:rFonts w:ascii="Arial" w:hAnsi="Arial" w:cs="Arial"/>
          <w:sz w:val="24"/>
          <w:szCs w:val="24"/>
        </w:rPr>
        <w:t>Shippam’s</w:t>
      </w:r>
      <w:proofErr w:type="spellEnd"/>
      <w:r>
        <w:rPr>
          <w:rFonts w:ascii="Arial" w:hAnsi="Arial" w:cs="Arial"/>
          <w:sz w:val="24"/>
          <w:szCs w:val="24"/>
        </w:rPr>
        <w:t xml:space="preserve"> factory. </w:t>
      </w:r>
    </w:p>
    <w:p w14:paraId="6D404AAE" w14:textId="77777777" w:rsidR="00E66EEB" w:rsidRDefault="00E66EEB" w:rsidP="00E66EEB">
      <w:pPr>
        <w:spacing w:after="0" w:line="360" w:lineRule="auto"/>
      </w:pPr>
      <w:r>
        <w:rPr>
          <w:rFonts w:ascii="Arial" w:hAnsi="Arial" w:cs="Arial"/>
          <w:sz w:val="24"/>
          <w:szCs w:val="24"/>
        </w:rPr>
        <w:t> </w:t>
      </w:r>
    </w:p>
    <w:p w14:paraId="567DD6EB" w14:textId="77777777" w:rsidR="00E66EEB" w:rsidRDefault="00E66EEB" w:rsidP="00E66EEB">
      <w:pPr>
        <w:spacing w:after="0" w:line="360" w:lineRule="auto"/>
      </w:pPr>
      <w:r>
        <w:rPr>
          <w:rFonts w:ascii="Arial" w:hAnsi="Arial" w:cs="Arial"/>
          <w:sz w:val="24"/>
          <w:szCs w:val="24"/>
        </w:rPr>
        <w:t>Funded by Arts Council England, the museum will unlock the advertising archive of the former local family-run business, with an exhibition taking place in 2025.</w:t>
      </w:r>
    </w:p>
    <w:p w14:paraId="34AAC9D1" w14:textId="77777777" w:rsidR="00E66EEB" w:rsidRDefault="00E66EEB" w:rsidP="00E66EEB">
      <w:pPr>
        <w:spacing w:after="0" w:line="360" w:lineRule="auto"/>
      </w:pPr>
      <w:r>
        <w:rPr>
          <w:rFonts w:ascii="Arial" w:hAnsi="Arial" w:cs="Arial"/>
          <w:sz w:val="24"/>
          <w:szCs w:val="24"/>
        </w:rPr>
        <w:t> </w:t>
      </w:r>
    </w:p>
    <w:p w14:paraId="170D259A" w14:textId="77777777" w:rsidR="00E66EEB" w:rsidRDefault="00E66EEB" w:rsidP="00E66EEB">
      <w:pPr>
        <w:spacing w:after="0" w:line="360" w:lineRule="auto"/>
      </w:pPr>
      <w:r>
        <w:rPr>
          <w:rFonts w:ascii="Arial" w:hAnsi="Arial" w:cs="Arial"/>
          <w:sz w:val="24"/>
          <w:szCs w:val="24"/>
        </w:rPr>
        <w:t xml:space="preserve">The next stage of the project will involve recording oral history interviews to gather stories and memories of Chichester’s much-loved meat and fish paste manufacturer. </w:t>
      </w:r>
    </w:p>
    <w:p w14:paraId="6E685424" w14:textId="77777777" w:rsidR="00E66EEB" w:rsidRDefault="00E66EEB" w:rsidP="00E66EEB">
      <w:pPr>
        <w:spacing w:after="0" w:line="360" w:lineRule="auto"/>
      </w:pPr>
      <w:r>
        <w:rPr>
          <w:rFonts w:ascii="Arial" w:hAnsi="Arial" w:cs="Arial"/>
          <w:sz w:val="24"/>
          <w:szCs w:val="24"/>
        </w:rPr>
        <w:t> </w:t>
      </w:r>
    </w:p>
    <w:p w14:paraId="3370E90F" w14:textId="77777777" w:rsidR="00E66EEB" w:rsidRDefault="00E66EEB" w:rsidP="00E66EEB">
      <w:pPr>
        <w:spacing w:after="0" w:line="360" w:lineRule="auto"/>
      </w:pPr>
      <w:r>
        <w:rPr>
          <w:rFonts w:ascii="Arial" w:hAnsi="Arial" w:cs="Arial"/>
          <w:sz w:val="24"/>
          <w:szCs w:val="24"/>
        </w:rPr>
        <w:t xml:space="preserve">Amanda Rogan, Museum Manager says. “For many local </w:t>
      </w:r>
      <w:proofErr w:type="spellStart"/>
      <w:r>
        <w:rPr>
          <w:rFonts w:ascii="Arial" w:hAnsi="Arial" w:cs="Arial"/>
          <w:sz w:val="24"/>
          <w:szCs w:val="24"/>
        </w:rPr>
        <w:t>Cicestrians</w:t>
      </w:r>
      <w:proofErr w:type="spellEnd"/>
      <w:r>
        <w:rPr>
          <w:rFonts w:ascii="Arial" w:hAnsi="Arial" w:cs="Arial"/>
          <w:sz w:val="24"/>
          <w:szCs w:val="24"/>
        </w:rPr>
        <w:t xml:space="preserve">, the memories of their time at </w:t>
      </w:r>
      <w:proofErr w:type="spellStart"/>
      <w:r>
        <w:rPr>
          <w:rFonts w:ascii="Arial" w:hAnsi="Arial" w:cs="Arial"/>
          <w:sz w:val="24"/>
          <w:szCs w:val="24"/>
        </w:rPr>
        <w:t>Shippam's</w:t>
      </w:r>
      <w:proofErr w:type="spellEnd"/>
      <w:r>
        <w:rPr>
          <w:rFonts w:ascii="Arial" w:hAnsi="Arial" w:cs="Arial"/>
          <w:sz w:val="24"/>
          <w:szCs w:val="24"/>
        </w:rPr>
        <w:t xml:space="preserve"> are still held dear and we hope to capture these memories at the heart of the exhibition. </w:t>
      </w:r>
    </w:p>
    <w:p w14:paraId="0DA9A138" w14:textId="77777777" w:rsidR="00E66EEB" w:rsidRDefault="00E66EEB" w:rsidP="00E66EEB">
      <w:pPr>
        <w:spacing w:after="0" w:line="360" w:lineRule="auto"/>
      </w:pPr>
      <w:r>
        <w:rPr>
          <w:rFonts w:ascii="Arial" w:hAnsi="Arial" w:cs="Arial"/>
          <w:sz w:val="24"/>
          <w:szCs w:val="24"/>
        </w:rPr>
        <w:t> </w:t>
      </w:r>
    </w:p>
    <w:p w14:paraId="3F9AA0BC" w14:textId="77777777" w:rsidR="00E66EEB" w:rsidRDefault="00E66EEB" w:rsidP="00E66EEB">
      <w:pPr>
        <w:spacing w:after="0" w:line="360" w:lineRule="auto"/>
      </w:pPr>
      <w:r>
        <w:rPr>
          <w:rFonts w:ascii="Arial" w:hAnsi="Arial" w:cs="Arial"/>
          <w:sz w:val="24"/>
          <w:szCs w:val="24"/>
        </w:rPr>
        <w:t xml:space="preserve">“We are particularly keen to hear from ex-employees of </w:t>
      </w:r>
      <w:proofErr w:type="spellStart"/>
      <w:r>
        <w:rPr>
          <w:rFonts w:ascii="Arial" w:hAnsi="Arial" w:cs="Arial"/>
          <w:sz w:val="24"/>
          <w:szCs w:val="24"/>
        </w:rPr>
        <w:t>Shippam’s</w:t>
      </w:r>
      <w:proofErr w:type="spellEnd"/>
      <w:r>
        <w:rPr>
          <w:rFonts w:ascii="Arial" w:hAnsi="Arial" w:cs="Arial"/>
          <w:sz w:val="24"/>
          <w:szCs w:val="24"/>
        </w:rPr>
        <w:t xml:space="preserve"> and their families, local residents who were impacted by the company, and anyone who visited the factory.”</w:t>
      </w:r>
    </w:p>
    <w:p w14:paraId="2A151966" w14:textId="77777777" w:rsidR="00E66EEB" w:rsidRDefault="00E66EEB" w:rsidP="00E66EEB">
      <w:pPr>
        <w:spacing w:after="0" w:line="360" w:lineRule="auto"/>
      </w:pPr>
      <w:r>
        <w:rPr>
          <w:rFonts w:ascii="Arial" w:hAnsi="Arial" w:cs="Arial"/>
          <w:sz w:val="24"/>
          <w:szCs w:val="24"/>
        </w:rPr>
        <w:t> </w:t>
      </w:r>
    </w:p>
    <w:p w14:paraId="067C3460" w14:textId="77777777" w:rsidR="00E66EEB" w:rsidRDefault="00E66EEB" w:rsidP="00E66EEB">
      <w:pPr>
        <w:spacing w:after="0" w:line="360" w:lineRule="auto"/>
      </w:pPr>
      <w:r>
        <w:rPr>
          <w:rFonts w:ascii="Arial" w:hAnsi="Arial" w:cs="Arial"/>
          <w:sz w:val="24"/>
          <w:szCs w:val="24"/>
        </w:rPr>
        <w:lastRenderedPageBreak/>
        <w:t xml:space="preserve">Established in 1786, </w:t>
      </w:r>
      <w:proofErr w:type="spellStart"/>
      <w:r>
        <w:rPr>
          <w:rFonts w:ascii="Arial" w:hAnsi="Arial" w:cs="Arial"/>
          <w:sz w:val="24"/>
          <w:szCs w:val="24"/>
        </w:rPr>
        <w:t>Shippam's</w:t>
      </w:r>
      <w:proofErr w:type="spellEnd"/>
      <w:r>
        <w:rPr>
          <w:rFonts w:ascii="Arial" w:hAnsi="Arial" w:cs="Arial"/>
          <w:sz w:val="24"/>
          <w:szCs w:val="24"/>
        </w:rPr>
        <w:t xml:space="preserve"> success and popularity spread worldwide. Through digitisation, oral histories, a public engagement programme and a headline exhibition, the project will explore how family and community shaped one of the best loved brands of the 20th century.</w:t>
      </w:r>
    </w:p>
    <w:p w14:paraId="65F203F1" w14:textId="77777777" w:rsidR="00E66EEB" w:rsidRDefault="00E66EEB" w:rsidP="00E66EEB">
      <w:pPr>
        <w:spacing w:after="0" w:line="360" w:lineRule="auto"/>
      </w:pPr>
      <w:r>
        <w:rPr>
          <w:rFonts w:ascii="Arial" w:hAnsi="Arial" w:cs="Arial"/>
          <w:sz w:val="24"/>
          <w:szCs w:val="24"/>
        </w:rPr>
        <w:t> </w:t>
      </w:r>
    </w:p>
    <w:p w14:paraId="108E0FD1" w14:textId="77777777" w:rsidR="00E66EEB" w:rsidRDefault="00E66EEB" w:rsidP="00E66EEB">
      <w:pPr>
        <w:spacing w:after="0" w:line="360" w:lineRule="auto"/>
      </w:pPr>
      <w:r>
        <w:rPr>
          <w:rFonts w:ascii="Arial" w:hAnsi="Arial" w:cs="Arial"/>
          <w:sz w:val="24"/>
          <w:szCs w:val="24"/>
        </w:rPr>
        <w:t xml:space="preserve">As well as being one of the leading businesses of its time to use television advertising, </w:t>
      </w:r>
      <w:proofErr w:type="spellStart"/>
      <w:r>
        <w:rPr>
          <w:rFonts w:ascii="Arial" w:hAnsi="Arial" w:cs="Arial"/>
          <w:sz w:val="24"/>
          <w:szCs w:val="24"/>
        </w:rPr>
        <w:t>Shippam's</w:t>
      </w:r>
      <w:proofErr w:type="spellEnd"/>
      <w:r>
        <w:rPr>
          <w:rFonts w:ascii="Arial" w:hAnsi="Arial" w:cs="Arial"/>
          <w:sz w:val="24"/>
          <w:szCs w:val="24"/>
        </w:rPr>
        <w:t xml:space="preserve"> was also a prominent local asset, opening their doors to members of the community and providing rich engagement programmes for their staff and families.  Employees often joined the company straight out of school and stayed for the duration of their working lives. One generation would follow another, their experience and knowledge being vital to the company's success.</w:t>
      </w:r>
    </w:p>
    <w:p w14:paraId="3501818B" w14:textId="77777777" w:rsidR="00E66EEB" w:rsidRDefault="00E66EEB" w:rsidP="00E66EEB">
      <w:pPr>
        <w:spacing w:after="0" w:line="360" w:lineRule="auto"/>
      </w:pPr>
      <w:r>
        <w:rPr>
          <w:rFonts w:ascii="Arial" w:hAnsi="Arial" w:cs="Arial"/>
          <w:sz w:val="24"/>
          <w:szCs w:val="24"/>
        </w:rPr>
        <w:t> </w:t>
      </w:r>
    </w:p>
    <w:p w14:paraId="15D38951" w14:textId="77777777" w:rsidR="00E66EEB" w:rsidRDefault="00E66EEB" w:rsidP="00E66EEB">
      <w:pPr>
        <w:spacing w:after="0" w:line="360" w:lineRule="auto"/>
      </w:pPr>
      <w:r>
        <w:rPr>
          <w:rFonts w:ascii="Arial" w:hAnsi="Arial" w:cs="Arial"/>
          <w:sz w:val="24"/>
          <w:szCs w:val="24"/>
        </w:rPr>
        <w:t xml:space="preserve">1974 marked the end of an era for </w:t>
      </w:r>
      <w:proofErr w:type="spellStart"/>
      <w:r>
        <w:rPr>
          <w:rFonts w:ascii="Arial" w:hAnsi="Arial" w:cs="Arial"/>
          <w:sz w:val="24"/>
          <w:szCs w:val="24"/>
        </w:rPr>
        <w:t>Shippam's</w:t>
      </w:r>
      <w:proofErr w:type="spellEnd"/>
      <w:r>
        <w:rPr>
          <w:rFonts w:ascii="Arial" w:hAnsi="Arial" w:cs="Arial"/>
          <w:sz w:val="24"/>
          <w:szCs w:val="24"/>
        </w:rPr>
        <w:t xml:space="preserve">, when the former family run business was acquired by the William Underwood Company. Princes, who acquired the company in 2001, took the decision to close the East Street Walls factory, but the factory façade and silver wishbone were retained and can still be seen to this day. </w:t>
      </w:r>
    </w:p>
    <w:p w14:paraId="6F479767" w14:textId="77777777" w:rsidR="00E66EEB" w:rsidRDefault="00E66EEB" w:rsidP="00E66EEB">
      <w:pPr>
        <w:spacing w:after="0" w:line="360" w:lineRule="auto"/>
      </w:pPr>
      <w:r>
        <w:rPr>
          <w:rFonts w:ascii="Arial" w:hAnsi="Arial" w:cs="Arial"/>
          <w:sz w:val="24"/>
          <w:szCs w:val="24"/>
        </w:rPr>
        <w:t> </w:t>
      </w:r>
    </w:p>
    <w:p w14:paraId="2888465A" w14:textId="77777777" w:rsidR="00E66EEB" w:rsidRDefault="00E66EEB" w:rsidP="00E66EEB">
      <w:pPr>
        <w:spacing w:after="0" w:line="360" w:lineRule="auto"/>
      </w:pPr>
      <w:r>
        <w:rPr>
          <w:rFonts w:ascii="Arial" w:hAnsi="Arial" w:cs="Arial"/>
          <w:sz w:val="24"/>
          <w:szCs w:val="24"/>
        </w:rPr>
        <w:t xml:space="preserve">Anyone interested in participating in an oral history interview and sharing their memories is asked to contact Sally Jones, Project Officer by emailing </w:t>
      </w:r>
      <w:hyperlink r:id="rId6" w:history="1">
        <w:r>
          <w:rPr>
            <w:rStyle w:val="Hyperlink"/>
            <w:rFonts w:ascii="Arial" w:hAnsi="Arial" w:cs="Arial"/>
            <w:b/>
            <w:bCs/>
            <w:sz w:val="24"/>
            <w:szCs w:val="24"/>
          </w:rPr>
          <w:t>sjones@chichester.gov.uk</w:t>
        </w:r>
      </w:hyperlink>
      <w:r>
        <w:rPr>
          <w:rFonts w:ascii="Arial" w:hAnsi="Arial" w:cs="Arial"/>
          <w:b/>
          <w:bCs/>
          <w:sz w:val="24"/>
          <w:szCs w:val="24"/>
        </w:rPr>
        <w:t xml:space="preserve"> </w:t>
      </w:r>
      <w:r>
        <w:rPr>
          <w:rFonts w:ascii="Arial" w:hAnsi="Arial" w:cs="Arial"/>
          <w:sz w:val="24"/>
          <w:szCs w:val="24"/>
        </w:rPr>
        <w:t xml:space="preserve">by </w:t>
      </w:r>
      <w:r>
        <w:rPr>
          <w:rFonts w:ascii="Arial" w:hAnsi="Arial" w:cs="Arial"/>
          <w:b/>
          <w:bCs/>
          <w:sz w:val="24"/>
          <w:szCs w:val="24"/>
        </w:rPr>
        <w:t>Wednesday 12 June</w:t>
      </w:r>
      <w:r>
        <w:rPr>
          <w:rFonts w:ascii="Arial" w:hAnsi="Arial" w:cs="Arial"/>
          <w:sz w:val="24"/>
          <w:szCs w:val="24"/>
        </w:rPr>
        <w:t xml:space="preserve">.  </w:t>
      </w:r>
    </w:p>
    <w:p w14:paraId="0EFFAEF5" w14:textId="77777777" w:rsidR="00E66EEB" w:rsidRDefault="00E66EEB" w:rsidP="00E66EEB">
      <w:pPr>
        <w:spacing w:after="0" w:line="360" w:lineRule="auto"/>
      </w:pPr>
      <w:r>
        <w:rPr>
          <w:rFonts w:ascii="Arial" w:hAnsi="Arial" w:cs="Arial"/>
          <w:sz w:val="24"/>
          <w:szCs w:val="24"/>
        </w:rPr>
        <w:t> </w:t>
      </w:r>
    </w:p>
    <w:p w14:paraId="01E7B2B1" w14:textId="77777777" w:rsidR="00E66EEB" w:rsidRDefault="00E66EEB" w:rsidP="00E66EEB">
      <w:pPr>
        <w:spacing w:after="0" w:line="360" w:lineRule="auto"/>
      </w:pPr>
      <w:r>
        <w:rPr>
          <w:rFonts w:ascii="Arial" w:hAnsi="Arial" w:cs="Arial"/>
          <w:sz w:val="24"/>
          <w:szCs w:val="24"/>
        </w:rPr>
        <w:t xml:space="preserve">More information about the history of </w:t>
      </w:r>
      <w:proofErr w:type="spellStart"/>
      <w:r>
        <w:rPr>
          <w:rFonts w:ascii="Arial" w:hAnsi="Arial" w:cs="Arial"/>
          <w:sz w:val="24"/>
          <w:szCs w:val="24"/>
        </w:rPr>
        <w:t>Shippam's</w:t>
      </w:r>
      <w:proofErr w:type="spellEnd"/>
      <w:r>
        <w:rPr>
          <w:rFonts w:ascii="Arial" w:hAnsi="Arial" w:cs="Arial"/>
          <w:sz w:val="24"/>
          <w:szCs w:val="24"/>
        </w:rPr>
        <w:t xml:space="preserve"> can be read online at: </w:t>
      </w:r>
      <w:hyperlink r:id="rId7" w:history="1">
        <w:r>
          <w:rPr>
            <w:rStyle w:val="Hyperlink"/>
            <w:rFonts w:ascii="Arial" w:hAnsi="Arial" w:cs="Arial"/>
            <w:b/>
            <w:bCs/>
            <w:sz w:val="24"/>
            <w:szCs w:val="24"/>
          </w:rPr>
          <w:t>https://www.thenovium.org/shippams</w:t>
        </w:r>
      </w:hyperlink>
      <w:r>
        <w:rPr>
          <w:rFonts w:ascii="Arial" w:hAnsi="Arial" w:cs="Arial"/>
          <w:sz w:val="24"/>
          <w:szCs w:val="24"/>
        </w:rPr>
        <w:t xml:space="preserve">   </w:t>
      </w:r>
    </w:p>
    <w:p w14:paraId="30BEE0EE" w14:textId="77777777" w:rsidR="00E66EEB" w:rsidRDefault="00E66EEB" w:rsidP="00E66EEB">
      <w:pPr>
        <w:spacing w:after="0" w:line="360" w:lineRule="auto"/>
      </w:pPr>
      <w:r>
        <w:rPr>
          <w:rFonts w:ascii="Arial" w:hAnsi="Arial" w:cs="Arial"/>
          <w:sz w:val="24"/>
          <w:szCs w:val="24"/>
        </w:rPr>
        <w:t> </w:t>
      </w:r>
    </w:p>
    <w:p w14:paraId="25C7DFE2" w14:textId="77777777" w:rsidR="00E66EEB" w:rsidRDefault="00E66EEB" w:rsidP="00E66EEB">
      <w:pPr>
        <w:spacing w:after="0" w:line="360" w:lineRule="auto"/>
        <w:jc w:val="center"/>
      </w:pPr>
      <w:r>
        <w:rPr>
          <w:rFonts w:ascii="Arial" w:hAnsi="Arial" w:cs="Arial"/>
          <w:b/>
          <w:bCs/>
          <w:sz w:val="24"/>
          <w:szCs w:val="24"/>
        </w:rPr>
        <w:t>ENDS</w:t>
      </w:r>
    </w:p>
    <w:p w14:paraId="7FE4AE46" w14:textId="77777777" w:rsidR="00E66EEB" w:rsidRDefault="00E66EEB" w:rsidP="00E66EEB">
      <w:pPr>
        <w:spacing w:after="0" w:line="360" w:lineRule="auto"/>
        <w:jc w:val="center"/>
      </w:pPr>
      <w:r>
        <w:rPr>
          <w:rFonts w:ascii="Arial" w:hAnsi="Arial" w:cs="Arial"/>
          <w:b/>
          <w:bCs/>
          <w:sz w:val="24"/>
          <w:szCs w:val="24"/>
        </w:rPr>
        <w:t> </w:t>
      </w:r>
    </w:p>
    <w:p w14:paraId="02FEB715" w14:textId="77777777" w:rsidR="00E66EEB" w:rsidRDefault="00E66EEB" w:rsidP="00E66EEB">
      <w:pPr>
        <w:spacing w:after="0" w:line="360" w:lineRule="auto"/>
        <w:jc w:val="center"/>
      </w:pPr>
      <w:r>
        <w:rPr>
          <w:rFonts w:ascii="Arial" w:hAnsi="Arial" w:cs="Arial"/>
          <w:b/>
          <w:bCs/>
          <w:sz w:val="24"/>
          <w:szCs w:val="24"/>
        </w:rPr>
        <w:t xml:space="preserve">For further information, please contact Clare Hawkin, Senior Communications Officer on 01243 534537 or by emailing </w:t>
      </w:r>
      <w:hyperlink r:id="rId8" w:history="1">
        <w:r>
          <w:rPr>
            <w:rStyle w:val="Hyperlink"/>
            <w:rFonts w:ascii="Arial" w:hAnsi="Arial" w:cs="Arial"/>
            <w:b/>
            <w:bCs/>
            <w:sz w:val="24"/>
            <w:szCs w:val="24"/>
          </w:rPr>
          <w:t>chawkin@chichester.gov.uk</w:t>
        </w:r>
      </w:hyperlink>
    </w:p>
    <w:p w14:paraId="00C259A7" w14:textId="77777777" w:rsidR="00E66EEB" w:rsidRDefault="00E66EEB" w:rsidP="00E66EEB">
      <w:pPr>
        <w:spacing w:after="0" w:line="360" w:lineRule="auto"/>
        <w:jc w:val="center"/>
      </w:pPr>
      <w:r>
        <w:rPr>
          <w:rStyle w:val="Hyperlink"/>
          <w:rFonts w:ascii="Arial" w:hAnsi="Arial" w:cs="Arial"/>
          <w:b/>
          <w:bCs/>
          <w:sz w:val="24"/>
          <w:szCs w:val="24"/>
        </w:rPr>
        <w:t> </w:t>
      </w:r>
    </w:p>
    <w:p w14:paraId="3AF617EA" w14:textId="77777777" w:rsidR="00E66EEB" w:rsidRDefault="00E66EEB" w:rsidP="00E66EEB">
      <w:pPr>
        <w:spacing w:after="0" w:line="360" w:lineRule="auto"/>
      </w:pPr>
      <w:r>
        <w:rPr>
          <w:rStyle w:val="Hyperlink"/>
          <w:rFonts w:ascii="Arial" w:hAnsi="Arial" w:cs="Arial"/>
          <w:b/>
          <w:bCs/>
          <w:color w:val="0D0D0D"/>
          <w:sz w:val="24"/>
          <w:szCs w:val="24"/>
        </w:rPr>
        <w:t> </w:t>
      </w:r>
    </w:p>
    <w:p w14:paraId="0E0037FC" w14:textId="77777777" w:rsidR="00E66EEB" w:rsidRDefault="00E66EEB" w:rsidP="00E66EEB">
      <w:pPr>
        <w:spacing w:after="0" w:line="360" w:lineRule="auto"/>
      </w:pPr>
      <w:r>
        <w:rPr>
          <w:rStyle w:val="Hyperlink"/>
          <w:rFonts w:ascii="Arial" w:hAnsi="Arial" w:cs="Arial"/>
          <w:b/>
          <w:bCs/>
          <w:color w:val="0D0D0D"/>
          <w:sz w:val="24"/>
          <w:szCs w:val="24"/>
        </w:rPr>
        <w:t>Notes to editors</w:t>
      </w:r>
    </w:p>
    <w:p w14:paraId="397065F6" w14:textId="77777777" w:rsidR="00E66EEB" w:rsidRDefault="00E66EEB" w:rsidP="00E66EEB">
      <w:pPr>
        <w:spacing w:after="0" w:line="360" w:lineRule="auto"/>
      </w:pPr>
      <w:r>
        <w:rPr>
          <w:rStyle w:val="Hyperlink"/>
          <w:rFonts w:ascii="Arial" w:hAnsi="Arial" w:cs="Arial"/>
          <w:b/>
          <w:bCs/>
          <w:color w:val="0D0D0D"/>
          <w:sz w:val="24"/>
          <w:szCs w:val="24"/>
        </w:rPr>
        <w:t> </w:t>
      </w:r>
    </w:p>
    <w:p w14:paraId="280456AD" w14:textId="77777777" w:rsidR="00E66EEB" w:rsidRDefault="00E66EEB" w:rsidP="00E66EEB">
      <w:pPr>
        <w:spacing w:after="0" w:line="360" w:lineRule="auto"/>
      </w:pPr>
      <w:r>
        <w:rPr>
          <w:rStyle w:val="Hyperlink"/>
          <w:rFonts w:ascii="Arial" w:hAnsi="Arial" w:cs="Arial"/>
          <w:b/>
          <w:bCs/>
          <w:color w:val="0D0D0D"/>
          <w:sz w:val="24"/>
          <w:szCs w:val="24"/>
        </w:rPr>
        <w:t>A photo is attached for use with the release.</w:t>
      </w:r>
    </w:p>
    <w:p w14:paraId="497DE930" w14:textId="77777777" w:rsidR="00E66EEB" w:rsidRDefault="00E66EEB" w:rsidP="00E66EEB">
      <w:pPr>
        <w:spacing w:after="0" w:line="360" w:lineRule="auto"/>
        <w:jc w:val="center"/>
      </w:pPr>
      <w:r>
        <w:rPr>
          <w:rStyle w:val="Hyperlink"/>
          <w:rFonts w:ascii="Arial" w:hAnsi="Arial" w:cs="Arial"/>
          <w:b/>
          <w:bCs/>
          <w:sz w:val="24"/>
          <w:szCs w:val="24"/>
        </w:rPr>
        <w:t> </w:t>
      </w:r>
    </w:p>
    <w:p w14:paraId="7E67B512" w14:textId="77777777" w:rsidR="00E66EEB" w:rsidRDefault="00E66EEB" w:rsidP="00E66EEB">
      <w:pPr>
        <w:spacing w:after="0" w:line="360" w:lineRule="auto"/>
      </w:pPr>
      <w:r>
        <w:rPr>
          <w:rStyle w:val="Hyperlink"/>
          <w:rFonts w:ascii="Arial" w:hAnsi="Arial" w:cs="Arial"/>
          <w:b/>
          <w:bCs/>
          <w:sz w:val="24"/>
          <w:szCs w:val="24"/>
        </w:rPr>
        <w:lastRenderedPageBreak/>
        <w:t> </w:t>
      </w:r>
    </w:p>
    <w:p w14:paraId="6B9A5D30" w14:textId="77777777" w:rsidR="00E66EEB" w:rsidRDefault="00E66EEB" w:rsidP="00E66EEB">
      <w:r>
        <w:t> </w:t>
      </w:r>
    </w:p>
    <w:p w14:paraId="09A4D6A7" w14:textId="1BF5D8C6" w:rsidR="00B93805" w:rsidRDefault="00E66EEB" w:rsidP="00E66EEB">
      <w:r>
        <w:rPr>
          <w:rFonts w:ascii="Aptos" w:eastAsia="Times New Roman" w:hAnsi="Aptos" w:cs="Aptos"/>
          <w:sz w:val="24"/>
          <w:szCs w:val="24"/>
          <w:lang w:eastAsia="en-GB"/>
        </w:rPr>
        <w:br/>
      </w:r>
      <w:r>
        <w:rPr>
          <w:rFonts w:ascii="Aptos" w:eastAsia="Times New Roman" w:hAnsi="Aptos" w:cs="Aptos"/>
          <w:sz w:val="24"/>
          <w:szCs w:val="24"/>
          <w:lang w:eastAsia="en-GB"/>
        </w:rPr>
        <w:br/>
        <w:t xml:space="preserve">________________________________________________________________________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LEGAL DISCLAIMER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If you have received this e-mail in </w:t>
      </w:r>
      <w:proofErr w:type="gramStart"/>
      <w:r>
        <w:rPr>
          <w:rFonts w:ascii="Aptos" w:eastAsia="Times New Roman" w:hAnsi="Aptos" w:cs="Aptos"/>
          <w:sz w:val="24"/>
          <w:szCs w:val="24"/>
          <w:lang w:eastAsia="en-GB"/>
        </w:rPr>
        <w:t>error</w:t>
      </w:r>
      <w:proofErr w:type="gramEnd"/>
      <w:r>
        <w:rPr>
          <w:rFonts w:ascii="Aptos" w:eastAsia="Times New Roman" w:hAnsi="Aptos" w:cs="Aptos"/>
          <w:sz w:val="24"/>
          <w:szCs w:val="24"/>
          <w:lang w:eastAsia="en-GB"/>
        </w:rPr>
        <w:t xml:space="preserve"> please notify the Chichester District Council administrator.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E-mail or phone 44 (0) 1243 785166 </w:t>
      </w:r>
      <w:r>
        <w:rPr>
          <w:rFonts w:ascii="Aptos" w:eastAsia="Times New Roman" w:hAnsi="Aptos" w:cs="Aptos"/>
          <w:sz w:val="24"/>
          <w:szCs w:val="24"/>
          <w:lang w:eastAsia="en-GB"/>
        </w:rPr>
        <w:br/>
      </w:r>
      <w:r>
        <w:rPr>
          <w:rFonts w:ascii="Aptos" w:eastAsia="Times New Roman" w:hAnsi="Aptos" w:cs="Aptos"/>
          <w:sz w:val="24"/>
          <w:szCs w:val="24"/>
          <w:lang w:eastAsia="en-GB"/>
        </w:rPr>
        <w:br/>
      </w:r>
      <w:hyperlink r:id="rId9" w:history="1">
        <w:r>
          <w:rPr>
            <w:rStyle w:val="Hyperlink"/>
            <w:rFonts w:ascii="Aptos" w:eastAsia="Times New Roman" w:hAnsi="Aptos" w:cs="Aptos"/>
            <w:sz w:val="24"/>
            <w:szCs w:val="24"/>
            <w:lang w:eastAsia="en-GB"/>
          </w:rPr>
          <w:t>contact@chichester.gov.uk</w:t>
        </w:r>
      </w:hyperlink>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EB"/>
    <w:rsid w:val="004617E4"/>
    <w:rsid w:val="006A3332"/>
    <w:rsid w:val="00A12629"/>
    <w:rsid w:val="00B93805"/>
    <w:rsid w:val="00E6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BC43"/>
  <w15:chartTrackingRefBased/>
  <w15:docId w15:val="{1AEB6E48-B966-49CA-B097-1608F77F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EB"/>
    <w:pPr>
      <w:spacing w:after="200" w:line="276" w:lineRule="auto"/>
    </w:pPr>
    <w:rPr>
      <w:rFonts w:ascii="Calibri" w:hAnsi="Calibri" w:cs="Calibri"/>
      <w:kern w:val="0"/>
      <w14:ligatures w14:val="none"/>
    </w:rPr>
  </w:style>
  <w:style w:type="paragraph" w:styleId="Heading1">
    <w:name w:val="heading 1"/>
    <w:basedOn w:val="Normal"/>
    <w:next w:val="Normal"/>
    <w:link w:val="Heading1Char"/>
    <w:uiPriority w:val="9"/>
    <w:qFormat/>
    <w:rsid w:val="00E66EE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6EE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6EE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6EEB"/>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66EEB"/>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66EE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66EE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66EE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66EE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E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EEB"/>
    <w:rPr>
      <w:rFonts w:eastAsiaTheme="majorEastAsia" w:cstheme="majorBidi"/>
      <w:color w:val="272727" w:themeColor="text1" w:themeTint="D8"/>
    </w:rPr>
  </w:style>
  <w:style w:type="paragraph" w:styleId="Title">
    <w:name w:val="Title"/>
    <w:basedOn w:val="Normal"/>
    <w:next w:val="Normal"/>
    <w:link w:val="TitleChar"/>
    <w:uiPriority w:val="10"/>
    <w:qFormat/>
    <w:rsid w:val="00E66EE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6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EE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6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EEB"/>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66EEB"/>
    <w:rPr>
      <w:i/>
      <w:iCs/>
      <w:color w:val="404040" w:themeColor="text1" w:themeTint="BF"/>
    </w:rPr>
  </w:style>
  <w:style w:type="paragraph" w:styleId="ListParagraph">
    <w:name w:val="List Paragraph"/>
    <w:basedOn w:val="Normal"/>
    <w:uiPriority w:val="34"/>
    <w:qFormat/>
    <w:rsid w:val="00E66EEB"/>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E66EEB"/>
    <w:rPr>
      <w:i/>
      <w:iCs/>
      <w:color w:val="0F4761" w:themeColor="accent1" w:themeShade="BF"/>
    </w:rPr>
  </w:style>
  <w:style w:type="paragraph" w:styleId="IntenseQuote">
    <w:name w:val="Intense Quote"/>
    <w:basedOn w:val="Normal"/>
    <w:next w:val="Normal"/>
    <w:link w:val="IntenseQuoteChar"/>
    <w:uiPriority w:val="30"/>
    <w:qFormat/>
    <w:rsid w:val="00E66EE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66EEB"/>
    <w:rPr>
      <w:i/>
      <w:iCs/>
      <w:color w:val="0F4761" w:themeColor="accent1" w:themeShade="BF"/>
    </w:rPr>
  </w:style>
  <w:style w:type="character" w:styleId="IntenseReference">
    <w:name w:val="Intense Reference"/>
    <w:basedOn w:val="DefaultParagraphFont"/>
    <w:uiPriority w:val="32"/>
    <w:qFormat/>
    <w:rsid w:val="00E66EEB"/>
    <w:rPr>
      <w:b/>
      <w:bCs/>
      <w:smallCaps/>
      <w:color w:val="0F4761" w:themeColor="accent1" w:themeShade="BF"/>
      <w:spacing w:val="5"/>
    </w:rPr>
  </w:style>
  <w:style w:type="character" w:styleId="Hyperlink">
    <w:name w:val="Hyperlink"/>
    <w:basedOn w:val="DefaultParagraphFont"/>
    <w:uiPriority w:val="99"/>
    <w:semiHidden/>
    <w:unhideWhenUsed/>
    <w:rsid w:val="00E66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9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wkin@chichester.gov.uk" TargetMode="External"/><Relationship Id="rId3" Type="http://schemas.openxmlformats.org/officeDocument/2006/relationships/webSettings" Target="webSettings.xml"/><Relationship Id="rId7" Type="http://schemas.openxmlformats.org/officeDocument/2006/relationships/hyperlink" Target="https://www.thenovium.org/shippa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jones@chichester.gov.uk" TargetMode="External"/><Relationship Id="rId11" Type="http://schemas.openxmlformats.org/officeDocument/2006/relationships/theme" Target="theme/theme1.xml"/><Relationship Id="rId5" Type="http://schemas.openxmlformats.org/officeDocument/2006/relationships/image" Target="cid:image001.png@01DAB69E.1BF01DA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contact@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2024-06-06T08:55:00Z</dcterms:created>
  <dcterms:modified xsi:type="dcterms:W3CDTF">2024-06-06T08:56:00Z</dcterms:modified>
</cp:coreProperties>
</file>