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
        <w:gridCol w:w="9398"/>
        <w:gridCol w:w="15"/>
      </w:tblGrid>
      <w:tr w:rsidR="007B2739" w:rsidRPr="00DD3DEF" w14:paraId="2FAA2764" w14:textId="77777777" w:rsidTr="00394AF9">
        <w:trPr>
          <w:gridAfter w:val="1"/>
          <w:wAfter w:w="7" w:type="pct"/>
        </w:trPr>
        <w:tc>
          <w:tcPr>
            <w:tcW w:w="4993" w:type="pct"/>
            <w:gridSpan w:val="2"/>
          </w:tcPr>
          <w:p w14:paraId="2FAA2761" w14:textId="77777777" w:rsidR="00B80AE6" w:rsidRPr="00DD3DEF" w:rsidRDefault="00506890" w:rsidP="00B80AE6">
            <w:pPr>
              <w:jc w:val="center"/>
              <w:rPr>
                <w:b/>
              </w:rPr>
            </w:pPr>
            <w:r w:rsidRPr="00DD3DEF">
              <w:rPr>
                <w:b/>
                <w:bCs/>
              </w:rPr>
              <w:t xml:space="preserve">Minutes of </w:t>
            </w:r>
            <w:proofErr w:type="spellStart"/>
            <w:r w:rsidR="00B80AE6" w:rsidRPr="00DD3DEF">
              <w:rPr>
                <w:b/>
                <w:bCs/>
              </w:rPr>
              <w:t>Sidlesham</w:t>
            </w:r>
            <w:proofErr w:type="spellEnd"/>
            <w:r w:rsidR="00B80AE6" w:rsidRPr="00DD3DEF">
              <w:rPr>
                <w:b/>
                <w:bCs/>
              </w:rPr>
              <w:t xml:space="preserve"> Parish Council</w:t>
            </w:r>
            <w:r w:rsidR="00B80AE6" w:rsidRPr="00DD3DEF">
              <w:rPr>
                <w:b/>
              </w:rPr>
              <w:t xml:space="preserve"> </w:t>
            </w:r>
            <w:r w:rsidR="008B71C3" w:rsidRPr="00DD3DEF">
              <w:rPr>
                <w:b/>
              </w:rPr>
              <w:t>Planning Committee</w:t>
            </w:r>
          </w:p>
          <w:p w14:paraId="2FAA2762" w14:textId="3F24E093" w:rsidR="00B80AE6" w:rsidRPr="00DD3DEF" w:rsidRDefault="00B27357" w:rsidP="00B80AE6">
            <w:pPr>
              <w:jc w:val="center"/>
              <w:rPr>
                <w:b/>
              </w:rPr>
            </w:pPr>
            <w:r w:rsidRPr="00DD3DEF">
              <w:rPr>
                <w:b/>
              </w:rPr>
              <w:t xml:space="preserve">Wednesday, </w:t>
            </w:r>
            <w:r w:rsidR="00963370" w:rsidRPr="00DD3DEF">
              <w:rPr>
                <w:b/>
              </w:rPr>
              <w:t>1</w:t>
            </w:r>
            <w:r w:rsidR="00D238B6" w:rsidRPr="00DD3DEF">
              <w:rPr>
                <w:b/>
              </w:rPr>
              <w:t>0</w:t>
            </w:r>
            <w:r w:rsidR="00D238B6" w:rsidRPr="00DD3DEF">
              <w:rPr>
                <w:b/>
                <w:vertAlign w:val="superscript"/>
              </w:rPr>
              <w:t>th</w:t>
            </w:r>
            <w:r w:rsidR="00D238B6" w:rsidRPr="00DD3DEF">
              <w:rPr>
                <w:b/>
              </w:rPr>
              <w:t xml:space="preserve"> </w:t>
            </w:r>
            <w:r w:rsidR="00067BC3" w:rsidRPr="00DD3DEF">
              <w:rPr>
                <w:b/>
              </w:rPr>
              <w:t xml:space="preserve">April </w:t>
            </w:r>
            <w:r w:rsidRPr="00DD3DEF">
              <w:rPr>
                <w:b/>
              </w:rPr>
              <w:t>2024</w:t>
            </w:r>
            <w:r w:rsidR="00B80AE6" w:rsidRPr="00DD3DEF">
              <w:rPr>
                <w:b/>
              </w:rPr>
              <w:t xml:space="preserve"> at </w:t>
            </w:r>
            <w:r w:rsidRPr="00DD3DEF">
              <w:rPr>
                <w:b/>
              </w:rPr>
              <w:t>7</w:t>
            </w:r>
            <w:r w:rsidR="00B572EF" w:rsidRPr="00DD3DEF">
              <w:rPr>
                <w:b/>
              </w:rPr>
              <w:t xml:space="preserve"> </w:t>
            </w:r>
            <w:r w:rsidR="00B80AE6" w:rsidRPr="00DD3DEF">
              <w:rPr>
                <w:b/>
              </w:rPr>
              <w:t>pm</w:t>
            </w:r>
          </w:p>
          <w:p w14:paraId="2FAA2763" w14:textId="77777777" w:rsidR="00A324C0" w:rsidRPr="00DD3DEF" w:rsidRDefault="00B80AE6" w:rsidP="00941ABF">
            <w:pPr>
              <w:spacing w:after="240"/>
              <w:jc w:val="center"/>
              <w:rPr>
                <w:bCs/>
              </w:rPr>
            </w:pPr>
            <w:r w:rsidRPr="00DD3DEF">
              <w:rPr>
                <w:b/>
                <w:bCs/>
              </w:rPr>
              <w:t xml:space="preserve">The </w:t>
            </w:r>
            <w:r w:rsidR="00941ABF" w:rsidRPr="00DD3DEF">
              <w:rPr>
                <w:b/>
                <w:bCs/>
              </w:rPr>
              <w:t>Parish Rooms</w:t>
            </w:r>
            <w:r w:rsidRPr="00DD3DEF">
              <w:rPr>
                <w:b/>
                <w:bCs/>
              </w:rPr>
              <w:t xml:space="preserve">, Church Farm Lane </w:t>
            </w:r>
          </w:p>
        </w:tc>
      </w:tr>
      <w:tr w:rsidR="00A7189C" w:rsidRPr="00DD3DEF" w14:paraId="2FAA2766" w14:textId="77777777" w:rsidTr="00394AF9">
        <w:trPr>
          <w:gridAfter w:val="1"/>
          <w:wAfter w:w="7" w:type="pct"/>
        </w:trPr>
        <w:tc>
          <w:tcPr>
            <w:tcW w:w="4993" w:type="pct"/>
            <w:gridSpan w:val="2"/>
          </w:tcPr>
          <w:p w14:paraId="2FAA2765" w14:textId="32386AC0" w:rsidR="00A7189C" w:rsidRPr="00DD3DEF" w:rsidRDefault="00C478ED" w:rsidP="00C478ED">
            <w:pPr>
              <w:jc w:val="center"/>
              <w:rPr>
                <w:b/>
                <w:bCs/>
              </w:rPr>
            </w:pPr>
            <w:r w:rsidRPr="00DD3DEF">
              <w:rPr>
                <w:b/>
                <w:bCs/>
              </w:rPr>
              <w:t>(Weeks</w:t>
            </w:r>
            <w:r w:rsidR="00FF4B99" w:rsidRPr="00DD3DEF">
              <w:rPr>
                <w:b/>
                <w:bCs/>
              </w:rPr>
              <w:t xml:space="preserve"> </w:t>
            </w:r>
            <w:r w:rsidR="006B1109" w:rsidRPr="00DD3DEF">
              <w:rPr>
                <w:b/>
                <w:bCs/>
              </w:rPr>
              <w:t>4</w:t>
            </w:r>
            <w:r w:rsidR="00D36A35" w:rsidRPr="00DD3DEF">
              <w:rPr>
                <w:b/>
                <w:bCs/>
              </w:rPr>
              <w:t>9</w:t>
            </w:r>
            <w:r w:rsidR="004143A8" w:rsidRPr="00DD3DEF">
              <w:rPr>
                <w:b/>
                <w:bCs/>
              </w:rPr>
              <w:t xml:space="preserve"> - </w:t>
            </w:r>
            <w:r w:rsidR="00D36A35" w:rsidRPr="00DD3DEF">
              <w:rPr>
                <w:b/>
                <w:bCs/>
              </w:rPr>
              <w:t>52</w:t>
            </w:r>
            <w:r w:rsidRPr="00DD3DEF">
              <w:rPr>
                <w:b/>
                <w:bCs/>
              </w:rPr>
              <w:t xml:space="preserve"> Unapproved)</w:t>
            </w:r>
          </w:p>
        </w:tc>
      </w:tr>
      <w:tr w:rsidR="00A324C0" w:rsidRPr="00DD3DEF" w14:paraId="2FAA2768" w14:textId="77777777" w:rsidTr="00394AF9">
        <w:trPr>
          <w:gridAfter w:val="1"/>
          <w:wAfter w:w="7" w:type="pct"/>
        </w:trPr>
        <w:tc>
          <w:tcPr>
            <w:tcW w:w="4993" w:type="pct"/>
            <w:gridSpan w:val="2"/>
          </w:tcPr>
          <w:p w14:paraId="2FAA2767" w14:textId="0B33F20D" w:rsidR="00327EDB" w:rsidRPr="00DD3DEF" w:rsidRDefault="00252AB5" w:rsidP="00C838F9">
            <w:pPr>
              <w:spacing w:before="120" w:after="120"/>
              <w:jc w:val="both"/>
            </w:pPr>
            <w:r w:rsidRPr="00DD3DEF">
              <w:rPr>
                <w:b/>
              </w:rPr>
              <w:t xml:space="preserve">Present:  </w:t>
            </w:r>
            <w:r w:rsidR="004F5C50" w:rsidRPr="00DD3DEF">
              <w:rPr>
                <w:bCs/>
              </w:rPr>
              <w:t xml:space="preserve">Cllr </w:t>
            </w:r>
            <w:r w:rsidR="004143A8" w:rsidRPr="00DD3DEF">
              <w:rPr>
                <w:bCs/>
              </w:rPr>
              <w:t>Harland</w:t>
            </w:r>
            <w:r w:rsidR="00DF6236" w:rsidRPr="00DD3DEF">
              <w:rPr>
                <w:bCs/>
              </w:rPr>
              <w:t xml:space="preserve"> (Chair)</w:t>
            </w:r>
            <w:r w:rsidR="004438AC" w:rsidRPr="00DD3DEF">
              <w:rPr>
                <w:bCs/>
              </w:rPr>
              <w:t>,</w:t>
            </w:r>
            <w:r w:rsidR="00DF6236" w:rsidRPr="00DD3DEF">
              <w:rPr>
                <w:bCs/>
              </w:rPr>
              <w:t xml:space="preserve"> </w:t>
            </w:r>
            <w:r w:rsidR="007769BD" w:rsidRPr="00DD3DEF">
              <w:t>Cllrs</w:t>
            </w:r>
            <w:r w:rsidR="00702ED2" w:rsidRPr="00DD3DEF">
              <w:t xml:space="preserve"> </w:t>
            </w:r>
            <w:r w:rsidR="00B674FE" w:rsidRPr="00DD3DEF">
              <w:t xml:space="preserve">D Guest, </w:t>
            </w:r>
            <w:r w:rsidR="00243D16" w:rsidRPr="00DD3DEF">
              <w:t>C Hall</w:t>
            </w:r>
            <w:r w:rsidR="00CE781D" w:rsidRPr="00DD3DEF">
              <w:t>,</w:t>
            </w:r>
            <w:r w:rsidR="001F507C" w:rsidRPr="00DD3DEF">
              <w:t xml:space="preserve"> </w:t>
            </w:r>
            <w:r w:rsidR="00B76183" w:rsidRPr="00DD3DEF">
              <w:t xml:space="preserve">M Mellodey, </w:t>
            </w:r>
            <w:r w:rsidR="00B3608A" w:rsidRPr="00DD3DEF">
              <w:t xml:space="preserve">M </w:t>
            </w:r>
            <w:proofErr w:type="spellStart"/>
            <w:r w:rsidR="00B3608A" w:rsidRPr="00DD3DEF">
              <w:t>Monnington</w:t>
            </w:r>
            <w:proofErr w:type="spellEnd"/>
            <w:r w:rsidR="00D556ED" w:rsidRPr="00DD3DEF">
              <w:t xml:space="preserve">, </w:t>
            </w:r>
            <w:r w:rsidR="00D744CD" w:rsidRPr="00DD3DEF">
              <w:t xml:space="preserve">T Parsons, </w:t>
            </w:r>
            <w:r w:rsidR="002F421F" w:rsidRPr="00DD3DEF">
              <w:t>N Wade</w:t>
            </w:r>
            <w:r w:rsidR="00547FED" w:rsidRPr="00DD3DEF">
              <w:t xml:space="preserve">, </w:t>
            </w:r>
            <w:r w:rsidR="00D556ED" w:rsidRPr="00DD3DEF">
              <w:t>Cllr Mont</w:t>
            </w:r>
            <w:r w:rsidR="003B27A6" w:rsidRPr="00DD3DEF">
              <w:t>yn</w:t>
            </w:r>
            <w:r w:rsidR="00D36A35" w:rsidRPr="00DD3DEF">
              <w:t>, Cllr P Montyn</w:t>
            </w:r>
            <w:r w:rsidR="00E30867" w:rsidRPr="00DD3DEF">
              <w:t xml:space="preserve"> (WSCC), Cllr D Jo</w:t>
            </w:r>
            <w:r w:rsidR="0066019A" w:rsidRPr="00DD3DEF">
              <w:t>hnson (CDC)</w:t>
            </w:r>
            <w:r w:rsidR="00D36A35" w:rsidRPr="00DD3DEF">
              <w:t xml:space="preserve"> &amp;</w:t>
            </w:r>
            <w:r w:rsidR="00F364BF" w:rsidRPr="00DD3DEF">
              <w:t xml:space="preserve"> </w:t>
            </w:r>
            <w:r w:rsidR="006D5AF5" w:rsidRPr="00DD3DEF">
              <w:t>the</w:t>
            </w:r>
            <w:r w:rsidR="00702ED2" w:rsidRPr="00DD3DEF">
              <w:t xml:space="preserve"> Cler</w:t>
            </w:r>
            <w:r w:rsidR="008807DA" w:rsidRPr="00DD3DEF">
              <w:t>k</w:t>
            </w:r>
            <w:r w:rsidR="00F364BF" w:rsidRPr="00DD3DEF">
              <w:t>.</w:t>
            </w:r>
          </w:p>
        </w:tc>
      </w:tr>
      <w:tr w:rsidR="001A3A55" w:rsidRPr="00DD3DEF" w14:paraId="2FAA276B" w14:textId="77777777" w:rsidTr="00417250">
        <w:tc>
          <w:tcPr>
            <w:tcW w:w="503" w:type="pct"/>
          </w:tcPr>
          <w:p w14:paraId="2FAA2769" w14:textId="77777777" w:rsidR="001A3A55" w:rsidRPr="00DD3DEF" w:rsidRDefault="001A3A55" w:rsidP="00C838F9">
            <w:pPr>
              <w:pStyle w:val="ListParagraph"/>
              <w:numPr>
                <w:ilvl w:val="0"/>
                <w:numId w:val="1"/>
              </w:numPr>
              <w:spacing w:before="120" w:after="120"/>
              <w:jc w:val="both"/>
              <w:rPr>
                <w:b/>
              </w:rPr>
            </w:pPr>
          </w:p>
        </w:tc>
        <w:tc>
          <w:tcPr>
            <w:tcW w:w="4497" w:type="pct"/>
            <w:gridSpan w:val="2"/>
          </w:tcPr>
          <w:p w14:paraId="2FAA276A" w14:textId="20C696E8" w:rsidR="00647DA6" w:rsidRPr="00DD3DEF" w:rsidRDefault="001A3A55" w:rsidP="00C838F9">
            <w:pPr>
              <w:spacing w:before="120" w:after="120"/>
              <w:jc w:val="both"/>
              <w:rPr>
                <w:bCs/>
              </w:rPr>
            </w:pPr>
            <w:r w:rsidRPr="00DD3DEF">
              <w:rPr>
                <w:b/>
                <w:u w:val="single"/>
              </w:rPr>
              <w:t>Welcome and Apologies for Absence</w:t>
            </w:r>
            <w:r w:rsidR="00BD301A" w:rsidRPr="00DD3DEF">
              <w:rPr>
                <w:bCs/>
              </w:rPr>
              <w:t xml:space="preserve"> </w:t>
            </w:r>
            <w:r w:rsidR="00A56033" w:rsidRPr="00DD3DEF">
              <w:rPr>
                <w:bCs/>
              </w:rPr>
              <w:t>–</w:t>
            </w:r>
            <w:r w:rsidR="00E30867" w:rsidRPr="00DD3DEF">
              <w:rPr>
                <w:bCs/>
              </w:rPr>
              <w:t xml:space="preserve"> </w:t>
            </w:r>
            <w:r w:rsidR="0066019A" w:rsidRPr="00DD3DEF">
              <w:rPr>
                <w:bCs/>
              </w:rPr>
              <w:t>Cllrs L Ramm, T Tull &amp;</w:t>
            </w:r>
            <w:r w:rsidR="00A15D49" w:rsidRPr="00DD3DEF">
              <w:rPr>
                <w:bCs/>
              </w:rPr>
              <w:t xml:space="preserve"> V Weller (CDC)</w:t>
            </w:r>
            <w:r w:rsidR="00B66FA1" w:rsidRPr="00DD3DEF">
              <w:rPr>
                <w:bCs/>
              </w:rPr>
              <w:t>.</w:t>
            </w:r>
          </w:p>
        </w:tc>
      </w:tr>
      <w:tr w:rsidR="001A3A55" w:rsidRPr="00DD3DEF" w14:paraId="2FAA2771" w14:textId="77777777" w:rsidTr="00417250">
        <w:tc>
          <w:tcPr>
            <w:tcW w:w="503" w:type="pct"/>
          </w:tcPr>
          <w:p w14:paraId="2FAA276F" w14:textId="77777777" w:rsidR="001A3A55" w:rsidRPr="00DD3DEF" w:rsidRDefault="001A3A55" w:rsidP="00C838F9">
            <w:pPr>
              <w:pStyle w:val="ListParagraph"/>
              <w:numPr>
                <w:ilvl w:val="0"/>
                <w:numId w:val="1"/>
              </w:numPr>
              <w:spacing w:before="120" w:after="120"/>
              <w:jc w:val="both"/>
              <w:rPr>
                <w:b/>
              </w:rPr>
            </w:pPr>
          </w:p>
        </w:tc>
        <w:tc>
          <w:tcPr>
            <w:tcW w:w="4497" w:type="pct"/>
            <w:gridSpan w:val="2"/>
          </w:tcPr>
          <w:p w14:paraId="2FAA2770" w14:textId="3DFD2A2F" w:rsidR="001A3A55" w:rsidRPr="00DD3DEF" w:rsidRDefault="001A3A55" w:rsidP="00C838F9">
            <w:pPr>
              <w:spacing w:before="120" w:after="120"/>
              <w:jc w:val="both"/>
            </w:pPr>
            <w:r w:rsidRPr="00DD3DEF">
              <w:rPr>
                <w:b/>
                <w:u w:val="single"/>
              </w:rPr>
              <w:t xml:space="preserve">Declaration by Councillors of Personal </w:t>
            </w:r>
            <w:r w:rsidR="00F35221" w:rsidRPr="00DD3DEF">
              <w:rPr>
                <w:b/>
                <w:u w:val="single"/>
              </w:rPr>
              <w:t>Interests</w:t>
            </w:r>
            <w:r w:rsidR="00F35221" w:rsidRPr="00DD3DEF">
              <w:t xml:space="preserve"> </w:t>
            </w:r>
            <w:r w:rsidR="00547FED" w:rsidRPr="00DD3DEF">
              <w:t>–</w:t>
            </w:r>
            <w:r w:rsidR="00E757FE" w:rsidRPr="00DD3DEF">
              <w:t xml:space="preserve"> </w:t>
            </w:r>
            <w:r w:rsidR="00D831F8" w:rsidRPr="00DD3DEF">
              <w:t xml:space="preserve">None </w:t>
            </w:r>
            <w:r w:rsidR="00D27F68" w:rsidRPr="00DD3DEF">
              <w:t xml:space="preserve">  </w:t>
            </w:r>
          </w:p>
        </w:tc>
      </w:tr>
      <w:tr w:rsidR="001A3A55" w:rsidRPr="00DD3DEF" w14:paraId="2FAA2774" w14:textId="77777777" w:rsidTr="00417250">
        <w:tc>
          <w:tcPr>
            <w:tcW w:w="503" w:type="pct"/>
          </w:tcPr>
          <w:p w14:paraId="2FAA2772" w14:textId="77777777" w:rsidR="001A3A55" w:rsidRPr="00DD3DEF" w:rsidRDefault="001A3A55" w:rsidP="00C838F9">
            <w:pPr>
              <w:pStyle w:val="ListParagraph"/>
              <w:numPr>
                <w:ilvl w:val="0"/>
                <w:numId w:val="1"/>
              </w:numPr>
              <w:spacing w:before="120" w:after="120"/>
              <w:jc w:val="both"/>
              <w:rPr>
                <w:b/>
              </w:rPr>
            </w:pPr>
          </w:p>
        </w:tc>
        <w:tc>
          <w:tcPr>
            <w:tcW w:w="4497" w:type="pct"/>
            <w:gridSpan w:val="2"/>
          </w:tcPr>
          <w:p w14:paraId="2FAA2773" w14:textId="77777777" w:rsidR="001A3A55" w:rsidRPr="00DD3DEF" w:rsidRDefault="001A3A55" w:rsidP="00C838F9">
            <w:pPr>
              <w:spacing w:before="120" w:after="120"/>
              <w:jc w:val="both"/>
              <w:rPr>
                <w:b/>
                <w:u w:val="single"/>
              </w:rPr>
            </w:pPr>
            <w:r w:rsidRPr="00DD3DEF">
              <w:rPr>
                <w:b/>
                <w:u w:val="single"/>
              </w:rPr>
              <w:t xml:space="preserve">Minutes of Last </w:t>
            </w:r>
            <w:r w:rsidR="000179BF" w:rsidRPr="00DD3DEF">
              <w:rPr>
                <w:b/>
                <w:u w:val="single"/>
              </w:rPr>
              <w:t>Planning Committee</w:t>
            </w:r>
            <w:r w:rsidRPr="00DD3DEF">
              <w:rPr>
                <w:b/>
                <w:u w:val="single"/>
              </w:rPr>
              <w:t xml:space="preserve"> Meeting.  </w:t>
            </w:r>
          </w:p>
        </w:tc>
      </w:tr>
      <w:tr w:rsidR="001A3A55" w:rsidRPr="00DD3DEF" w14:paraId="2FAA2777" w14:textId="77777777" w:rsidTr="00417250">
        <w:tc>
          <w:tcPr>
            <w:tcW w:w="503" w:type="pct"/>
          </w:tcPr>
          <w:p w14:paraId="2FAA2775" w14:textId="77777777" w:rsidR="001A3A55" w:rsidRPr="00DD3DEF" w:rsidRDefault="001A3A55" w:rsidP="00C838F9">
            <w:pPr>
              <w:pStyle w:val="ListParagraph"/>
              <w:numPr>
                <w:ilvl w:val="1"/>
                <w:numId w:val="1"/>
              </w:numPr>
              <w:spacing w:before="120" w:after="120"/>
              <w:jc w:val="both"/>
              <w:rPr>
                <w:b/>
              </w:rPr>
            </w:pPr>
          </w:p>
        </w:tc>
        <w:tc>
          <w:tcPr>
            <w:tcW w:w="4497" w:type="pct"/>
            <w:gridSpan w:val="2"/>
          </w:tcPr>
          <w:p w14:paraId="2FAA2776" w14:textId="13E693B1" w:rsidR="001A3A55" w:rsidRPr="00DD3DEF" w:rsidRDefault="007769BD" w:rsidP="00C838F9">
            <w:pPr>
              <w:spacing w:before="120" w:after="120"/>
              <w:jc w:val="both"/>
              <w:rPr>
                <w:b/>
                <w:u w:val="single"/>
              </w:rPr>
            </w:pPr>
            <w:r w:rsidRPr="00DD3DEF">
              <w:t xml:space="preserve">Cllr </w:t>
            </w:r>
            <w:r w:rsidR="00EE4048" w:rsidRPr="00DD3DEF">
              <w:t>T Parsons</w:t>
            </w:r>
            <w:r w:rsidR="00504D77" w:rsidRPr="00DD3DEF">
              <w:t xml:space="preserve"> </w:t>
            </w:r>
            <w:r w:rsidR="00F35221" w:rsidRPr="00DD3DEF">
              <w:t>propos</w:t>
            </w:r>
            <w:r w:rsidR="00504D77" w:rsidRPr="00DD3DEF">
              <w:t>ed</w:t>
            </w:r>
            <w:r w:rsidR="00F35221" w:rsidRPr="00DD3DEF">
              <w:t>,</w:t>
            </w:r>
            <w:r w:rsidR="0023771A" w:rsidRPr="00DD3DEF">
              <w:t xml:space="preserve"> and </w:t>
            </w:r>
            <w:r w:rsidR="00941ABF" w:rsidRPr="00DD3DEF">
              <w:t xml:space="preserve">Cllr </w:t>
            </w:r>
            <w:r w:rsidR="00EE4048" w:rsidRPr="00DD3DEF">
              <w:t>C Hall</w:t>
            </w:r>
            <w:r w:rsidR="0023771A" w:rsidRPr="00DD3DEF">
              <w:t xml:space="preserve"> seconded, that the </w:t>
            </w:r>
            <w:r w:rsidR="001A3A55" w:rsidRPr="00DD3DEF">
              <w:t xml:space="preserve">Minutes of the </w:t>
            </w:r>
            <w:r w:rsidR="000179BF" w:rsidRPr="00DD3DEF">
              <w:t xml:space="preserve">Planning </w:t>
            </w:r>
            <w:r w:rsidR="001A3A55" w:rsidRPr="00DD3DEF">
              <w:t xml:space="preserve">Meeting held on </w:t>
            </w:r>
            <w:r w:rsidR="00EE4048" w:rsidRPr="00DD3DEF">
              <w:t>13</w:t>
            </w:r>
            <w:r w:rsidR="00EE4048" w:rsidRPr="00DD3DEF">
              <w:rPr>
                <w:vertAlign w:val="superscript"/>
              </w:rPr>
              <w:t>th</w:t>
            </w:r>
            <w:r w:rsidR="00EE4048" w:rsidRPr="00DD3DEF">
              <w:t xml:space="preserve"> March</w:t>
            </w:r>
            <w:r w:rsidR="00370B36" w:rsidRPr="00DD3DEF">
              <w:t xml:space="preserve"> </w:t>
            </w:r>
            <w:r w:rsidR="001A3A55" w:rsidRPr="00DD3DEF">
              <w:t>be signed as a correct record.</w:t>
            </w:r>
            <w:r w:rsidR="0023771A" w:rsidRPr="00DD3DEF">
              <w:t xml:space="preserve">  All agreed</w:t>
            </w:r>
            <w:r w:rsidRPr="00DD3DEF">
              <w:t>.</w:t>
            </w:r>
          </w:p>
        </w:tc>
      </w:tr>
      <w:tr w:rsidR="001A3A55" w:rsidRPr="00DD3DEF" w14:paraId="2FAA277A" w14:textId="77777777" w:rsidTr="00417250">
        <w:tc>
          <w:tcPr>
            <w:tcW w:w="503" w:type="pct"/>
          </w:tcPr>
          <w:p w14:paraId="2FAA2778" w14:textId="77777777" w:rsidR="001A3A55" w:rsidRPr="00DD3DEF" w:rsidRDefault="001A3A55" w:rsidP="00C838F9">
            <w:pPr>
              <w:pStyle w:val="ListParagraph"/>
              <w:numPr>
                <w:ilvl w:val="0"/>
                <w:numId w:val="1"/>
              </w:numPr>
              <w:spacing w:before="120" w:after="120"/>
              <w:jc w:val="both"/>
              <w:rPr>
                <w:b/>
              </w:rPr>
            </w:pPr>
          </w:p>
        </w:tc>
        <w:tc>
          <w:tcPr>
            <w:tcW w:w="4497" w:type="pct"/>
            <w:gridSpan w:val="2"/>
          </w:tcPr>
          <w:p w14:paraId="2FAA2779" w14:textId="034BD085" w:rsidR="00647DA6" w:rsidRPr="00DD3DEF" w:rsidRDefault="000179BF" w:rsidP="00C838F9">
            <w:pPr>
              <w:spacing w:before="120" w:after="120"/>
              <w:jc w:val="both"/>
              <w:rPr>
                <w:bCs/>
              </w:rPr>
            </w:pPr>
            <w:r w:rsidRPr="00DD3DEF">
              <w:rPr>
                <w:b/>
                <w:u w:val="single"/>
              </w:rPr>
              <w:t xml:space="preserve">Planning Applications Discussed on </w:t>
            </w:r>
            <w:r w:rsidR="00941ABF" w:rsidRPr="00DD3DEF">
              <w:rPr>
                <w:b/>
                <w:u w:val="single"/>
              </w:rPr>
              <w:t xml:space="preserve">under Item </w:t>
            </w:r>
            <w:r w:rsidR="00BF0F90" w:rsidRPr="00DD3DEF">
              <w:rPr>
                <w:b/>
                <w:u w:val="single"/>
              </w:rPr>
              <w:t>9</w:t>
            </w:r>
            <w:r w:rsidR="00941ABF" w:rsidRPr="00DD3DEF">
              <w:rPr>
                <w:b/>
                <w:u w:val="single"/>
              </w:rPr>
              <w:t xml:space="preserve"> for Ratification of Decisions Made</w:t>
            </w:r>
            <w:r w:rsidRPr="00DD3DEF">
              <w:rPr>
                <w:b/>
                <w:u w:val="single"/>
              </w:rPr>
              <w:t xml:space="preserve"> for Agreement</w:t>
            </w:r>
            <w:r w:rsidR="00C472AE" w:rsidRPr="00DD3DEF">
              <w:rPr>
                <w:bCs/>
              </w:rPr>
              <w:t xml:space="preserve"> </w:t>
            </w:r>
          </w:p>
        </w:tc>
      </w:tr>
      <w:tr w:rsidR="00271275" w:rsidRPr="00DD3DEF" w14:paraId="4DE325D3" w14:textId="77777777" w:rsidTr="00417250">
        <w:tc>
          <w:tcPr>
            <w:tcW w:w="503" w:type="pct"/>
          </w:tcPr>
          <w:p w14:paraId="1E0522A7" w14:textId="3C02A751" w:rsidR="00271275" w:rsidRPr="00DD3DEF" w:rsidRDefault="00FC5B3F" w:rsidP="00FC5B3F">
            <w:pPr>
              <w:spacing w:before="120" w:after="120"/>
              <w:jc w:val="both"/>
              <w:rPr>
                <w:b/>
              </w:rPr>
            </w:pPr>
            <w:r w:rsidRPr="00DD3DEF">
              <w:rPr>
                <w:b/>
              </w:rPr>
              <w:t>4.1</w:t>
            </w:r>
          </w:p>
        </w:tc>
        <w:tc>
          <w:tcPr>
            <w:tcW w:w="4497" w:type="pct"/>
            <w:gridSpan w:val="2"/>
          </w:tcPr>
          <w:p w14:paraId="460F23F4" w14:textId="27DF273A" w:rsidR="00271275" w:rsidRPr="00DD3DEF" w:rsidRDefault="00CF5B8B" w:rsidP="00003C42">
            <w:pPr>
              <w:ind w:left="-108"/>
            </w:pPr>
            <w:r w:rsidRPr="00DD3DEF">
              <w:rPr>
                <w:b/>
                <w:bCs/>
              </w:rPr>
              <w:t xml:space="preserve">SI/24/00401/FUL – Minor Dev – Dwellings </w:t>
            </w:r>
            <w:r w:rsidRPr="00DD3DEF">
              <w:t xml:space="preserve">– Oakhurst Barns, Ham Road, </w:t>
            </w:r>
            <w:proofErr w:type="spellStart"/>
            <w:r w:rsidRPr="00DD3DEF">
              <w:t>Sidlesham</w:t>
            </w:r>
            <w:proofErr w:type="spellEnd"/>
            <w:r w:rsidRPr="00DD3DEF">
              <w:t xml:space="preserve"> PO20 7NY. Change of use of agricultural building and adjoining land to C3 single dwelling house.  Addition of pitched roof and other external works.  Relocation of existing access track associated hard and soft landscaping, bin store, cycle store and parking. </w:t>
            </w:r>
            <w:r w:rsidRPr="00DD3DEF">
              <w:rPr>
                <w:b/>
                <w:bCs/>
              </w:rPr>
              <w:t>NO OBJECTION.</w:t>
            </w:r>
            <w:r w:rsidR="00DD6881" w:rsidRPr="00DD3DEF">
              <w:rPr>
                <w:b/>
                <w:bCs/>
              </w:rPr>
              <w:t xml:space="preserve">  </w:t>
            </w:r>
            <w:r w:rsidR="00DD6881" w:rsidRPr="00DD3DEF">
              <w:t>Duly ratified.</w:t>
            </w:r>
          </w:p>
        </w:tc>
      </w:tr>
      <w:tr w:rsidR="002868F5" w:rsidRPr="00DD3DEF" w14:paraId="2FAA2787" w14:textId="77777777" w:rsidTr="00417250">
        <w:tc>
          <w:tcPr>
            <w:tcW w:w="503" w:type="pct"/>
          </w:tcPr>
          <w:p w14:paraId="2FAA2785" w14:textId="77777777" w:rsidR="002868F5" w:rsidRPr="00DD3DEF" w:rsidRDefault="002868F5" w:rsidP="002868F5">
            <w:pPr>
              <w:pStyle w:val="ListParagraph"/>
              <w:numPr>
                <w:ilvl w:val="0"/>
                <w:numId w:val="1"/>
              </w:numPr>
              <w:spacing w:before="120" w:after="120"/>
              <w:jc w:val="both"/>
              <w:rPr>
                <w:b/>
              </w:rPr>
            </w:pPr>
          </w:p>
        </w:tc>
        <w:tc>
          <w:tcPr>
            <w:tcW w:w="4497" w:type="pct"/>
            <w:gridSpan w:val="2"/>
          </w:tcPr>
          <w:p w14:paraId="2FAA2786" w14:textId="77777777" w:rsidR="002868F5" w:rsidRPr="00DD3DEF" w:rsidRDefault="002868F5" w:rsidP="002868F5">
            <w:pPr>
              <w:spacing w:before="120" w:after="120"/>
              <w:jc w:val="both"/>
              <w:rPr>
                <w:b/>
                <w:u w:val="single"/>
              </w:rPr>
            </w:pPr>
            <w:r w:rsidRPr="00DD3DEF">
              <w:rPr>
                <w:b/>
                <w:u w:val="single"/>
              </w:rPr>
              <w:t>New Planning Applications for Discussion.</w:t>
            </w:r>
          </w:p>
        </w:tc>
      </w:tr>
      <w:tr w:rsidR="002868F5" w:rsidRPr="00DD3DEF" w14:paraId="2FAA278C" w14:textId="77777777" w:rsidTr="00417250">
        <w:tc>
          <w:tcPr>
            <w:tcW w:w="503" w:type="pct"/>
          </w:tcPr>
          <w:p w14:paraId="2FAA2788" w14:textId="77777777" w:rsidR="002868F5" w:rsidRPr="00DD3DEF" w:rsidRDefault="002868F5" w:rsidP="002868F5">
            <w:pPr>
              <w:pStyle w:val="ListParagraph"/>
              <w:numPr>
                <w:ilvl w:val="1"/>
                <w:numId w:val="1"/>
              </w:numPr>
              <w:spacing w:before="120" w:after="120"/>
              <w:jc w:val="both"/>
              <w:rPr>
                <w:b/>
              </w:rPr>
            </w:pPr>
          </w:p>
        </w:tc>
        <w:tc>
          <w:tcPr>
            <w:tcW w:w="4497" w:type="pct"/>
            <w:gridSpan w:val="2"/>
          </w:tcPr>
          <w:p w14:paraId="424B0BCE" w14:textId="77777777" w:rsidR="00F42F48" w:rsidRPr="00DD3DEF" w:rsidRDefault="00F42F48" w:rsidP="00F42F48">
            <w:pPr>
              <w:ind w:left="-108"/>
              <w:jc w:val="both"/>
            </w:pPr>
            <w:r w:rsidRPr="00DD3DEF">
              <w:rPr>
                <w:b/>
                <w:bCs/>
              </w:rPr>
              <w:t>SI/24/00056/DOM - Other Dev - Householder Developments -</w:t>
            </w:r>
            <w:r w:rsidRPr="00DD3DEF">
              <w:t xml:space="preserve"> Furze House, Chichester Road,</w:t>
            </w:r>
          </w:p>
          <w:p w14:paraId="2FAA278B" w14:textId="21F98A34" w:rsidR="002868F5" w:rsidRPr="00DD3DEF" w:rsidRDefault="00F42F48" w:rsidP="00F42F48">
            <w:pPr>
              <w:ind w:left="-108"/>
              <w:jc w:val="both"/>
            </w:pPr>
            <w:proofErr w:type="spellStart"/>
            <w:r w:rsidRPr="00DD3DEF">
              <w:t>Sidlesham</w:t>
            </w:r>
            <w:proofErr w:type="spellEnd"/>
            <w:r w:rsidRPr="00DD3DEF">
              <w:t xml:space="preserve"> Common, Chichester, West Sussex, PO20 7PY. External staircase on Western end to first floor, hip roof above staircase. Construction of Flat roof tile hung Dormer to the South.  Retrospective permission for 2 no. </w:t>
            </w:r>
            <w:proofErr w:type="spellStart"/>
            <w:r w:rsidRPr="00DD3DEF">
              <w:t>velux</w:t>
            </w:r>
            <w:proofErr w:type="spellEnd"/>
            <w:r w:rsidRPr="00DD3DEF">
              <w:t xml:space="preserve"> skylights.  After discussion, it was agreed </w:t>
            </w:r>
            <w:r w:rsidRPr="00DD3DEF">
              <w:rPr>
                <w:b/>
                <w:bCs/>
              </w:rPr>
              <w:t>NO OBJECTION</w:t>
            </w:r>
            <w:r w:rsidRPr="00DD3DEF">
              <w:t>.</w:t>
            </w:r>
          </w:p>
        </w:tc>
      </w:tr>
      <w:tr w:rsidR="002868F5" w:rsidRPr="00DD3DEF" w14:paraId="11907C57" w14:textId="77777777" w:rsidTr="00417250">
        <w:tc>
          <w:tcPr>
            <w:tcW w:w="503" w:type="pct"/>
          </w:tcPr>
          <w:p w14:paraId="24489A38" w14:textId="004DA009" w:rsidR="002868F5" w:rsidRPr="00DD3DEF" w:rsidRDefault="002868F5" w:rsidP="002868F5">
            <w:pPr>
              <w:pStyle w:val="ListParagraph"/>
              <w:numPr>
                <w:ilvl w:val="1"/>
                <w:numId w:val="1"/>
              </w:numPr>
              <w:spacing w:before="120" w:after="120"/>
              <w:jc w:val="both"/>
              <w:rPr>
                <w:b/>
              </w:rPr>
            </w:pPr>
            <w:r w:rsidRPr="00DD3DEF">
              <w:rPr>
                <w:b/>
              </w:rPr>
              <w:t xml:space="preserve"> </w:t>
            </w:r>
          </w:p>
        </w:tc>
        <w:tc>
          <w:tcPr>
            <w:tcW w:w="4497" w:type="pct"/>
            <w:gridSpan w:val="2"/>
          </w:tcPr>
          <w:p w14:paraId="1051149D" w14:textId="4F1F71CE" w:rsidR="002868F5" w:rsidRPr="00DD3DEF" w:rsidRDefault="00202393" w:rsidP="00202393">
            <w:pPr>
              <w:ind w:left="-108"/>
            </w:pPr>
            <w:r w:rsidRPr="00DD3DEF">
              <w:rPr>
                <w:b/>
                <w:bCs/>
              </w:rPr>
              <w:t>SI/23/02663/DOM – Other Dev – Householder Developments</w:t>
            </w:r>
            <w:r w:rsidRPr="00DD3DEF">
              <w:t xml:space="preserve"> - The Maltings, Mill Lane, </w:t>
            </w:r>
            <w:proofErr w:type="spellStart"/>
            <w:r w:rsidRPr="00DD3DEF">
              <w:t>Sidlesham</w:t>
            </w:r>
            <w:proofErr w:type="spellEnd"/>
            <w:r w:rsidRPr="00DD3DEF">
              <w:t xml:space="preserve">, Chichester, West Sussex, PO20 7NA. Single storey rear extension. After discussion it was agreed </w:t>
            </w:r>
            <w:r w:rsidRPr="00DD3DEF">
              <w:rPr>
                <w:b/>
                <w:bCs/>
              </w:rPr>
              <w:t>NO OBJECTION</w:t>
            </w:r>
            <w:r w:rsidRPr="00DD3DEF">
              <w:t>.</w:t>
            </w:r>
          </w:p>
        </w:tc>
      </w:tr>
      <w:tr w:rsidR="002868F5" w:rsidRPr="00DD3DEF" w14:paraId="2FAA27B3" w14:textId="77777777" w:rsidTr="00417250">
        <w:tc>
          <w:tcPr>
            <w:tcW w:w="503" w:type="pct"/>
          </w:tcPr>
          <w:p w14:paraId="2FAA27B1" w14:textId="77777777" w:rsidR="002868F5" w:rsidRPr="00DD3DEF" w:rsidRDefault="002868F5" w:rsidP="002868F5">
            <w:pPr>
              <w:pStyle w:val="ListParagraph"/>
              <w:numPr>
                <w:ilvl w:val="0"/>
                <w:numId w:val="1"/>
              </w:numPr>
              <w:spacing w:before="120" w:after="120"/>
              <w:jc w:val="both"/>
              <w:rPr>
                <w:b/>
              </w:rPr>
            </w:pPr>
          </w:p>
        </w:tc>
        <w:tc>
          <w:tcPr>
            <w:tcW w:w="4497" w:type="pct"/>
            <w:gridSpan w:val="2"/>
          </w:tcPr>
          <w:p w14:paraId="2FAA27B2" w14:textId="12DF14AD" w:rsidR="002868F5" w:rsidRPr="00DD3DEF" w:rsidRDefault="002868F5" w:rsidP="002868F5">
            <w:pPr>
              <w:spacing w:before="120" w:after="120"/>
              <w:ind w:left="-159"/>
              <w:jc w:val="both"/>
              <w:rPr>
                <w:u w:val="single"/>
              </w:rPr>
            </w:pPr>
            <w:r w:rsidRPr="00DD3DEF">
              <w:rPr>
                <w:b/>
                <w:bCs/>
                <w:u w:val="single"/>
              </w:rPr>
              <w:t xml:space="preserve"> Planning Decisions </w:t>
            </w:r>
          </w:p>
        </w:tc>
      </w:tr>
      <w:tr w:rsidR="002868F5" w:rsidRPr="00DD3DEF" w14:paraId="7C3DCB58" w14:textId="77777777" w:rsidTr="00417250">
        <w:tc>
          <w:tcPr>
            <w:tcW w:w="503" w:type="pct"/>
          </w:tcPr>
          <w:p w14:paraId="4BF53AE7" w14:textId="587486CE" w:rsidR="002868F5" w:rsidRPr="00DD3DEF" w:rsidRDefault="002868F5" w:rsidP="002868F5">
            <w:pPr>
              <w:pStyle w:val="ListParagraph"/>
              <w:spacing w:before="120" w:after="120"/>
              <w:ind w:left="360"/>
              <w:jc w:val="both"/>
              <w:rPr>
                <w:b/>
              </w:rPr>
            </w:pPr>
            <w:r w:rsidRPr="00DD3DEF">
              <w:rPr>
                <w:b/>
              </w:rPr>
              <w:t>6.1</w:t>
            </w:r>
          </w:p>
        </w:tc>
        <w:tc>
          <w:tcPr>
            <w:tcW w:w="4497" w:type="pct"/>
            <w:gridSpan w:val="2"/>
          </w:tcPr>
          <w:p w14:paraId="16AAE050" w14:textId="77777777" w:rsidR="005C07D2" w:rsidRPr="00DD3DEF" w:rsidRDefault="005C07D2" w:rsidP="005C07D2">
            <w:pPr>
              <w:pageBreakBefore/>
            </w:pPr>
            <w:r w:rsidRPr="00DD3DEF">
              <w:rPr>
                <w:b/>
                <w:bCs/>
              </w:rPr>
              <w:t xml:space="preserve">SI/23/02149/FUL - </w:t>
            </w:r>
            <w:r w:rsidRPr="00DD3DEF">
              <w:rPr>
                <w:lang w:val="en-US"/>
              </w:rPr>
              <w:t xml:space="preserve">Land Adjacent to 37 Chalk Lane </w:t>
            </w:r>
            <w:proofErr w:type="spellStart"/>
            <w:r w:rsidRPr="00DD3DEF">
              <w:rPr>
                <w:lang w:val="en-US"/>
              </w:rPr>
              <w:t>Sidlesham</w:t>
            </w:r>
            <w:proofErr w:type="spellEnd"/>
            <w:r w:rsidRPr="00DD3DEF">
              <w:rPr>
                <w:lang w:val="en-US"/>
              </w:rPr>
              <w:t xml:space="preserve"> Chichester West Sussex PO20 7LW. </w:t>
            </w:r>
            <w:r w:rsidRPr="00DD3DEF">
              <w:t>Demolition of existing barn and erection of 2 no. semi-detached dwellings.</w:t>
            </w:r>
          </w:p>
          <w:p w14:paraId="19E1887C" w14:textId="24CD2F40" w:rsidR="002868F5" w:rsidRPr="00DD3DEF" w:rsidRDefault="005C07D2" w:rsidP="005C07D2">
            <w:pPr>
              <w:pageBreakBefore/>
              <w:jc w:val="both"/>
            </w:pPr>
            <w:r w:rsidRPr="00DD3DEF">
              <w:rPr>
                <w:b/>
                <w:bCs/>
              </w:rPr>
              <w:t xml:space="preserve">REFUSE.  </w:t>
            </w:r>
            <w:r w:rsidRPr="00DD3DEF">
              <w:t xml:space="preserve">The Chair remarked </w:t>
            </w:r>
            <w:r w:rsidR="00657F12" w:rsidRPr="00DD3DEF">
              <w:t>that we had objected to this application which CDC upheld.</w:t>
            </w:r>
          </w:p>
        </w:tc>
      </w:tr>
      <w:tr w:rsidR="002868F5" w:rsidRPr="00DD3DEF" w14:paraId="173FB828" w14:textId="77777777" w:rsidTr="00417250">
        <w:tc>
          <w:tcPr>
            <w:tcW w:w="503" w:type="pct"/>
          </w:tcPr>
          <w:p w14:paraId="0E252D8C" w14:textId="62E1600D" w:rsidR="002868F5" w:rsidRPr="00DD3DEF" w:rsidRDefault="002868F5" w:rsidP="002868F5">
            <w:pPr>
              <w:pStyle w:val="ListParagraph"/>
              <w:spacing w:before="120" w:after="120"/>
              <w:ind w:left="360"/>
              <w:jc w:val="both"/>
              <w:rPr>
                <w:b/>
              </w:rPr>
            </w:pPr>
            <w:r w:rsidRPr="00DD3DEF">
              <w:rPr>
                <w:b/>
              </w:rPr>
              <w:t>6.2</w:t>
            </w:r>
          </w:p>
        </w:tc>
        <w:tc>
          <w:tcPr>
            <w:tcW w:w="4497" w:type="pct"/>
            <w:gridSpan w:val="2"/>
          </w:tcPr>
          <w:p w14:paraId="41F2350A" w14:textId="77777777" w:rsidR="00E86285" w:rsidRPr="00DD3DEF" w:rsidRDefault="00E86285" w:rsidP="00E86285">
            <w:pPr>
              <w:pageBreakBefore/>
              <w:rPr>
                <w:lang w:val="en-US"/>
              </w:rPr>
            </w:pPr>
            <w:r w:rsidRPr="00DD3DEF">
              <w:rPr>
                <w:b/>
                <w:bCs/>
              </w:rPr>
              <w:t xml:space="preserve">SI/24/00065/DOM </w:t>
            </w:r>
            <w:r w:rsidRPr="00DD3DEF">
              <w:t xml:space="preserve">- </w:t>
            </w:r>
            <w:r w:rsidRPr="00DD3DEF">
              <w:rPr>
                <w:lang w:val="en-US"/>
              </w:rPr>
              <w:t xml:space="preserve">62 Street End Lane </w:t>
            </w:r>
            <w:proofErr w:type="spellStart"/>
            <w:r w:rsidRPr="00DD3DEF">
              <w:rPr>
                <w:lang w:val="en-US"/>
              </w:rPr>
              <w:t>Sidlesham</w:t>
            </w:r>
            <w:proofErr w:type="spellEnd"/>
            <w:r w:rsidRPr="00DD3DEF">
              <w:rPr>
                <w:lang w:val="en-US"/>
              </w:rPr>
              <w:t xml:space="preserve"> Chichester West Sussex PO20 7RG  </w:t>
            </w:r>
          </w:p>
          <w:p w14:paraId="03E9893E" w14:textId="77777777" w:rsidR="00E86285" w:rsidRPr="00DD3DEF" w:rsidRDefault="00E86285" w:rsidP="00E86285">
            <w:pPr>
              <w:pStyle w:val="Header"/>
              <w:keepNext/>
            </w:pPr>
            <w:r w:rsidRPr="00DD3DEF">
              <w:t>Single storey rear extension.</w:t>
            </w:r>
          </w:p>
          <w:p w14:paraId="43510BD5" w14:textId="3142C360" w:rsidR="002868F5" w:rsidRPr="00DD3DEF" w:rsidRDefault="00E86285" w:rsidP="00E86285">
            <w:pPr>
              <w:pStyle w:val="Header"/>
              <w:keepNext/>
              <w:jc w:val="both"/>
            </w:pPr>
            <w:r w:rsidRPr="00DD3DEF">
              <w:rPr>
                <w:b/>
                <w:bCs/>
              </w:rPr>
              <w:t>PERMIT</w:t>
            </w:r>
          </w:p>
        </w:tc>
      </w:tr>
      <w:tr w:rsidR="002868F5" w:rsidRPr="00DD3DEF" w14:paraId="6143FF56" w14:textId="77777777" w:rsidTr="00417250">
        <w:tc>
          <w:tcPr>
            <w:tcW w:w="503" w:type="pct"/>
          </w:tcPr>
          <w:p w14:paraId="2B66304D" w14:textId="752073E0" w:rsidR="002868F5" w:rsidRPr="00DD3DEF" w:rsidRDefault="002868F5" w:rsidP="002868F5">
            <w:pPr>
              <w:pStyle w:val="ListParagraph"/>
              <w:spacing w:before="120" w:after="120"/>
              <w:ind w:left="360"/>
              <w:jc w:val="both"/>
              <w:rPr>
                <w:b/>
              </w:rPr>
            </w:pPr>
            <w:r w:rsidRPr="00DD3DEF">
              <w:rPr>
                <w:b/>
              </w:rPr>
              <w:t>6.3</w:t>
            </w:r>
          </w:p>
        </w:tc>
        <w:tc>
          <w:tcPr>
            <w:tcW w:w="4497" w:type="pct"/>
            <w:gridSpan w:val="2"/>
          </w:tcPr>
          <w:p w14:paraId="0A57B193" w14:textId="338C587D" w:rsidR="002868F5" w:rsidRPr="00DD3DEF" w:rsidRDefault="008B11CD" w:rsidP="002868F5">
            <w:pPr>
              <w:pageBreakBefore/>
              <w:jc w:val="both"/>
              <w:rPr>
                <w:b/>
                <w:bCs/>
              </w:rPr>
            </w:pPr>
            <w:r w:rsidRPr="00DD3DEF">
              <w:rPr>
                <w:b/>
                <w:bCs/>
              </w:rPr>
              <w:t xml:space="preserve">WSCC/007/23 - </w:t>
            </w:r>
            <w:r w:rsidRPr="00DD3DEF">
              <w:t xml:space="preserve">The Old Coal Yard, Jury Lane, </w:t>
            </w:r>
            <w:proofErr w:type="spellStart"/>
            <w:r w:rsidRPr="00DD3DEF">
              <w:t>Sidlesham</w:t>
            </w:r>
            <w:proofErr w:type="spellEnd"/>
            <w:r w:rsidRPr="00DD3DEF">
              <w:t xml:space="preserve"> Common, Chichester, West Sussex, PO20 7PX. Change of use of land to form additional storage area in connection with existing metal recycling yard including hard surfacing and new boundary walls (Part retrospective). </w:t>
            </w:r>
            <w:r w:rsidRPr="00DD3DEF">
              <w:rPr>
                <w:b/>
                <w:bCs/>
              </w:rPr>
              <w:t>APPROVED</w:t>
            </w:r>
          </w:p>
        </w:tc>
      </w:tr>
      <w:tr w:rsidR="002868F5" w:rsidRPr="00DD3DEF" w14:paraId="6196E89B" w14:textId="77777777" w:rsidTr="00417250">
        <w:tc>
          <w:tcPr>
            <w:tcW w:w="503" w:type="pct"/>
          </w:tcPr>
          <w:p w14:paraId="2215BCB1" w14:textId="05A926CF" w:rsidR="002868F5" w:rsidRPr="00DD3DEF" w:rsidRDefault="002868F5" w:rsidP="002868F5">
            <w:pPr>
              <w:pStyle w:val="ListParagraph"/>
              <w:spacing w:before="120" w:after="120"/>
              <w:ind w:left="360"/>
              <w:jc w:val="both"/>
              <w:rPr>
                <w:b/>
              </w:rPr>
            </w:pPr>
            <w:r w:rsidRPr="00DD3DEF">
              <w:rPr>
                <w:b/>
              </w:rPr>
              <w:t>6.4</w:t>
            </w:r>
          </w:p>
        </w:tc>
        <w:tc>
          <w:tcPr>
            <w:tcW w:w="4497" w:type="pct"/>
            <w:gridSpan w:val="2"/>
          </w:tcPr>
          <w:p w14:paraId="1B6D8E06" w14:textId="77777777" w:rsidR="0086101E" w:rsidRPr="00DD3DEF" w:rsidRDefault="0086101E" w:rsidP="0086101E">
            <w:pPr>
              <w:pageBreakBefore/>
            </w:pPr>
            <w:r w:rsidRPr="00DD3DEF">
              <w:rPr>
                <w:b/>
                <w:bCs/>
              </w:rPr>
              <w:t>SI/24/00255/PA1A</w:t>
            </w:r>
            <w:r w:rsidRPr="00DD3DEF">
              <w:t xml:space="preserve"> - </w:t>
            </w:r>
            <w:r w:rsidRPr="00DD3DEF">
              <w:rPr>
                <w:lang w:val="en-US"/>
              </w:rPr>
              <w:t xml:space="preserve">Little Orchard 74 </w:t>
            </w:r>
            <w:proofErr w:type="spellStart"/>
            <w:r w:rsidRPr="00DD3DEF">
              <w:rPr>
                <w:lang w:val="en-US"/>
              </w:rPr>
              <w:t>Lockgate</w:t>
            </w:r>
            <w:proofErr w:type="spellEnd"/>
            <w:r w:rsidRPr="00DD3DEF">
              <w:rPr>
                <w:lang w:val="en-US"/>
              </w:rPr>
              <w:t xml:space="preserve"> Road </w:t>
            </w:r>
            <w:proofErr w:type="spellStart"/>
            <w:r w:rsidRPr="00DD3DEF">
              <w:rPr>
                <w:lang w:val="en-US"/>
              </w:rPr>
              <w:t>Sidlesham</w:t>
            </w:r>
            <w:proofErr w:type="spellEnd"/>
            <w:r w:rsidRPr="00DD3DEF">
              <w:rPr>
                <w:lang w:val="en-US"/>
              </w:rPr>
              <w:t xml:space="preserve"> Chichester West Sussex PO20 7QQ. </w:t>
            </w:r>
            <w:r w:rsidRPr="00DD3DEF">
              <w:t>Single storey rear extension (a) rear extension - 2.50m (b) maximum height - 2.90m (c) height at eaves - 2.50m.</w:t>
            </w:r>
          </w:p>
          <w:p w14:paraId="36F49F7A" w14:textId="54EE374C" w:rsidR="002868F5" w:rsidRPr="00DD3DEF" w:rsidRDefault="0086101E" w:rsidP="0086101E">
            <w:pPr>
              <w:pageBreakBefore/>
              <w:jc w:val="both"/>
              <w:rPr>
                <w:b/>
                <w:bCs/>
              </w:rPr>
            </w:pPr>
            <w:r w:rsidRPr="00DD3DEF">
              <w:rPr>
                <w:b/>
                <w:bCs/>
              </w:rPr>
              <w:t>Planning Permission Required</w:t>
            </w:r>
          </w:p>
        </w:tc>
      </w:tr>
      <w:tr w:rsidR="0086101E" w:rsidRPr="00DD3DEF" w14:paraId="415CD8B2" w14:textId="77777777" w:rsidTr="00417250">
        <w:tc>
          <w:tcPr>
            <w:tcW w:w="503" w:type="pct"/>
          </w:tcPr>
          <w:p w14:paraId="3FEC9006" w14:textId="20F76EA8" w:rsidR="0086101E" w:rsidRPr="00DD3DEF" w:rsidRDefault="0086101E" w:rsidP="002868F5">
            <w:pPr>
              <w:pStyle w:val="ListParagraph"/>
              <w:spacing w:before="120" w:after="120"/>
              <w:ind w:left="360"/>
              <w:jc w:val="both"/>
              <w:rPr>
                <w:b/>
              </w:rPr>
            </w:pPr>
            <w:r w:rsidRPr="00DD3DEF">
              <w:rPr>
                <w:b/>
              </w:rPr>
              <w:t>6.5</w:t>
            </w:r>
          </w:p>
        </w:tc>
        <w:tc>
          <w:tcPr>
            <w:tcW w:w="4497" w:type="pct"/>
            <w:gridSpan w:val="2"/>
          </w:tcPr>
          <w:p w14:paraId="3DC0952A" w14:textId="77777777" w:rsidR="001F544C" w:rsidRPr="00DD3DEF" w:rsidRDefault="001F544C" w:rsidP="001F544C">
            <w:pPr>
              <w:pageBreakBefore/>
            </w:pPr>
            <w:r w:rsidRPr="00DD3DEF">
              <w:rPr>
                <w:b/>
                <w:bCs/>
              </w:rPr>
              <w:t>SI/24/00125/DOM</w:t>
            </w:r>
            <w:r w:rsidRPr="00DD3DEF">
              <w:t xml:space="preserve"> - </w:t>
            </w:r>
            <w:r w:rsidRPr="00DD3DEF">
              <w:rPr>
                <w:lang w:val="en-US"/>
              </w:rPr>
              <w:t xml:space="preserve">2 Little Ham Cottages Ham Road </w:t>
            </w:r>
            <w:proofErr w:type="spellStart"/>
            <w:r w:rsidRPr="00DD3DEF">
              <w:rPr>
                <w:lang w:val="en-US"/>
              </w:rPr>
              <w:t>Sidlesham</w:t>
            </w:r>
            <w:proofErr w:type="spellEnd"/>
            <w:r w:rsidRPr="00DD3DEF">
              <w:rPr>
                <w:lang w:val="en-US"/>
              </w:rPr>
              <w:t xml:space="preserve"> Chichester West Sussex PO20 7NY.  </w:t>
            </w:r>
            <w:r w:rsidRPr="00DD3DEF">
              <w:t>Single storey rear extension.</w:t>
            </w:r>
          </w:p>
          <w:p w14:paraId="715E151C" w14:textId="202746D9" w:rsidR="0086101E" w:rsidRPr="00DD3DEF" w:rsidRDefault="001F544C" w:rsidP="001F544C">
            <w:pPr>
              <w:pageBreakBefore/>
              <w:rPr>
                <w:b/>
                <w:bCs/>
              </w:rPr>
            </w:pPr>
            <w:r w:rsidRPr="00DD3DEF">
              <w:rPr>
                <w:b/>
                <w:bCs/>
              </w:rPr>
              <w:t>PERMIT</w:t>
            </w:r>
          </w:p>
        </w:tc>
      </w:tr>
      <w:tr w:rsidR="001F544C" w:rsidRPr="00DD3DEF" w14:paraId="6A106A07" w14:textId="77777777" w:rsidTr="00417250">
        <w:tc>
          <w:tcPr>
            <w:tcW w:w="503" w:type="pct"/>
          </w:tcPr>
          <w:p w14:paraId="6D2F4278" w14:textId="5AD1B7B0" w:rsidR="001F544C" w:rsidRPr="00DD3DEF" w:rsidRDefault="001F544C" w:rsidP="002868F5">
            <w:pPr>
              <w:pStyle w:val="ListParagraph"/>
              <w:spacing w:before="120" w:after="120"/>
              <w:ind w:left="360"/>
              <w:jc w:val="both"/>
              <w:rPr>
                <w:b/>
              </w:rPr>
            </w:pPr>
            <w:r w:rsidRPr="00DD3DEF">
              <w:rPr>
                <w:b/>
              </w:rPr>
              <w:t>6.6</w:t>
            </w:r>
          </w:p>
        </w:tc>
        <w:tc>
          <w:tcPr>
            <w:tcW w:w="4497" w:type="pct"/>
            <w:gridSpan w:val="2"/>
          </w:tcPr>
          <w:p w14:paraId="051231FC" w14:textId="77777777" w:rsidR="006C2161" w:rsidRPr="00DD3DEF" w:rsidRDefault="006C2161" w:rsidP="006C2161">
            <w:pPr>
              <w:pageBreakBefore/>
              <w:rPr>
                <w:lang w:val="en-US"/>
              </w:rPr>
            </w:pPr>
            <w:r w:rsidRPr="00DD3DEF">
              <w:rPr>
                <w:b/>
                <w:bCs/>
              </w:rPr>
              <w:t xml:space="preserve">SI/24/00210/FUL </w:t>
            </w:r>
            <w:r w:rsidRPr="00DD3DEF">
              <w:t xml:space="preserve">- </w:t>
            </w:r>
            <w:r w:rsidRPr="00DD3DEF">
              <w:rPr>
                <w:lang w:val="en-US"/>
              </w:rPr>
              <w:t xml:space="preserve">31 Chalk Lane </w:t>
            </w:r>
            <w:proofErr w:type="spellStart"/>
            <w:r w:rsidRPr="00DD3DEF">
              <w:rPr>
                <w:lang w:val="en-US"/>
              </w:rPr>
              <w:t>Sidlesham</w:t>
            </w:r>
            <w:proofErr w:type="spellEnd"/>
            <w:r w:rsidRPr="00DD3DEF">
              <w:rPr>
                <w:lang w:val="en-US"/>
              </w:rPr>
              <w:t xml:space="preserve"> Chichester West Sussex PO20 </w:t>
            </w:r>
            <w:proofErr w:type="gramStart"/>
            <w:r w:rsidRPr="00DD3DEF">
              <w:rPr>
                <w:lang w:val="en-US"/>
              </w:rPr>
              <w:t>7LW</w:t>
            </w:r>
            <w:proofErr w:type="gramEnd"/>
            <w:r w:rsidRPr="00DD3DEF">
              <w:rPr>
                <w:lang w:val="en-US"/>
              </w:rPr>
              <w:t xml:space="preserve">  </w:t>
            </w:r>
          </w:p>
          <w:p w14:paraId="26143125" w14:textId="77777777" w:rsidR="006C2161" w:rsidRPr="00DD3DEF" w:rsidRDefault="006C2161" w:rsidP="006C2161">
            <w:pPr>
              <w:pStyle w:val="Header"/>
              <w:keepNext/>
            </w:pPr>
            <w:r w:rsidRPr="00DD3DEF">
              <w:t xml:space="preserve">Demolish existing agricultural building and erection of 1 no. one bedroom dwelling - alternative to Class Q approval SI/23/00415/PA3Q - Variation of Condition 2 of planning permission SI/23/01458/FUL - alterations to the design to permitted dwelling to enable it to meet the national described space standards for a 1 bed </w:t>
            </w:r>
            <w:proofErr w:type="gramStart"/>
            <w:r w:rsidRPr="00DD3DEF">
              <w:t>2 person</w:t>
            </w:r>
            <w:proofErr w:type="gramEnd"/>
            <w:r w:rsidRPr="00DD3DEF">
              <w:t xml:space="preserve"> dwelling.</w:t>
            </w:r>
          </w:p>
          <w:p w14:paraId="4915F2CC" w14:textId="6FAE0C70" w:rsidR="001F544C" w:rsidRPr="00DD3DEF" w:rsidRDefault="006C2161" w:rsidP="006C2161">
            <w:pPr>
              <w:pageBreakBefore/>
              <w:rPr>
                <w:b/>
                <w:bCs/>
              </w:rPr>
            </w:pPr>
            <w:r w:rsidRPr="00DD3DEF">
              <w:rPr>
                <w:b/>
                <w:bCs/>
              </w:rPr>
              <w:t>PERMIT WITH S106</w:t>
            </w:r>
          </w:p>
        </w:tc>
      </w:tr>
      <w:tr w:rsidR="002868F5" w:rsidRPr="00DD3DEF" w14:paraId="2FAA27D3" w14:textId="77777777" w:rsidTr="00417250">
        <w:tc>
          <w:tcPr>
            <w:tcW w:w="503" w:type="pct"/>
          </w:tcPr>
          <w:p w14:paraId="2FAA27D1" w14:textId="77777777" w:rsidR="002868F5" w:rsidRPr="00DD3DEF" w:rsidRDefault="002868F5" w:rsidP="002868F5">
            <w:pPr>
              <w:pStyle w:val="ListParagraph"/>
              <w:numPr>
                <w:ilvl w:val="0"/>
                <w:numId w:val="1"/>
              </w:numPr>
              <w:spacing w:before="120" w:after="120"/>
              <w:jc w:val="both"/>
              <w:rPr>
                <w:b/>
              </w:rPr>
            </w:pPr>
          </w:p>
        </w:tc>
        <w:tc>
          <w:tcPr>
            <w:tcW w:w="4497" w:type="pct"/>
            <w:gridSpan w:val="2"/>
          </w:tcPr>
          <w:p w14:paraId="2FAA27D2" w14:textId="15070F0A" w:rsidR="002868F5" w:rsidRPr="00DD3DEF" w:rsidRDefault="002868F5" w:rsidP="002868F5">
            <w:pPr>
              <w:spacing w:before="120" w:after="120"/>
              <w:jc w:val="both"/>
              <w:rPr>
                <w:bCs/>
              </w:rPr>
            </w:pPr>
            <w:r w:rsidRPr="00DD3DEF">
              <w:rPr>
                <w:b/>
                <w:u w:val="single"/>
              </w:rPr>
              <w:t>Enforcement Orders</w:t>
            </w:r>
            <w:r w:rsidRPr="00DD3DEF">
              <w:rPr>
                <w:bCs/>
              </w:rPr>
              <w:t xml:space="preserve"> </w:t>
            </w:r>
          </w:p>
        </w:tc>
      </w:tr>
      <w:tr w:rsidR="002868F5" w:rsidRPr="00DD3DEF" w14:paraId="4149CF14" w14:textId="77777777" w:rsidTr="00417250">
        <w:tc>
          <w:tcPr>
            <w:tcW w:w="503" w:type="pct"/>
          </w:tcPr>
          <w:p w14:paraId="0AE615AB" w14:textId="6DBE5874" w:rsidR="002868F5" w:rsidRPr="00DD3DEF" w:rsidRDefault="002868F5" w:rsidP="002868F5">
            <w:pPr>
              <w:spacing w:before="120" w:after="120"/>
              <w:jc w:val="both"/>
              <w:rPr>
                <w:b/>
              </w:rPr>
            </w:pPr>
            <w:r w:rsidRPr="00DD3DEF">
              <w:rPr>
                <w:b/>
              </w:rPr>
              <w:t>7.1</w:t>
            </w:r>
          </w:p>
        </w:tc>
        <w:tc>
          <w:tcPr>
            <w:tcW w:w="4497" w:type="pct"/>
            <w:gridSpan w:val="2"/>
          </w:tcPr>
          <w:p w14:paraId="37DA0049" w14:textId="12316FDD" w:rsidR="002868F5" w:rsidRPr="00DD3DEF" w:rsidRDefault="00CA12F3" w:rsidP="002868F5">
            <w:pPr>
              <w:spacing w:before="120" w:after="120"/>
              <w:jc w:val="both"/>
              <w:rPr>
                <w:bCs/>
              </w:rPr>
            </w:pPr>
            <w:r w:rsidRPr="00DD3DEF">
              <w:rPr>
                <w:b/>
              </w:rPr>
              <w:t xml:space="preserve">SI/23/00129/CONBC – </w:t>
            </w:r>
            <w:r w:rsidRPr="00DD3DEF">
              <w:rPr>
                <w:bCs/>
              </w:rPr>
              <w:t xml:space="preserve">Greenwood </w:t>
            </w:r>
            <w:r w:rsidR="008C63A2" w:rsidRPr="00DD3DEF">
              <w:rPr>
                <w:bCs/>
              </w:rPr>
              <w:t>Farmhouse</w:t>
            </w:r>
            <w:r w:rsidRPr="00DD3DEF">
              <w:rPr>
                <w:bCs/>
              </w:rPr>
              <w:t xml:space="preserve">, </w:t>
            </w:r>
            <w:proofErr w:type="spellStart"/>
            <w:r w:rsidRPr="00DD3DEF">
              <w:rPr>
                <w:bCs/>
              </w:rPr>
              <w:t>Sidlesham</w:t>
            </w:r>
            <w:proofErr w:type="spellEnd"/>
            <w:r w:rsidRPr="00DD3DEF">
              <w:rPr>
                <w:bCs/>
              </w:rPr>
              <w:t>.</w:t>
            </w:r>
            <w:r w:rsidR="008C63A2" w:rsidRPr="00DD3DEF">
              <w:rPr>
                <w:bCs/>
              </w:rPr>
              <w:t xml:space="preserve"> The Chairman stated that this was regarding </w:t>
            </w:r>
            <w:r w:rsidR="00AB3D13" w:rsidRPr="00DD3DEF">
              <w:rPr>
                <w:bCs/>
              </w:rPr>
              <w:t>flow heights for the water course in and around the changed driveway not complying with the original plans.  No action required.</w:t>
            </w:r>
          </w:p>
        </w:tc>
      </w:tr>
      <w:tr w:rsidR="002868F5" w:rsidRPr="00DD3DEF" w14:paraId="2FAA27D6" w14:textId="77777777" w:rsidTr="00417250">
        <w:tc>
          <w:tcPr>
            <w:tcW w:w="503" w:type="pct"/>
          </w:tcPr>
          <w:p w14:paraId="2FAA27D4" w14:textId="77777777" w:rsidR="002868F5" w:rsidRPr="00DD3DEF" w:rsidRDefault="002868F5" w:rsidP="002868F5">
            <w:pPr>
              <w:pStyle w:val="ListParagraph"/>
              <w:numPr>
                <w:ilvl w:val="0"/>
                <w:numId w:val="1"/>
              </w:numPr>
              <w:spacing w:before="120" w:after="120"/>
              <w:jc w:val="both"/>
              <w:rPr>
                <w:b/>
              </w:rPr>
            </w:pPr>
          </w:p>
        </w:tc>
        <w:tc>
          <w:tcPr>
            <w:tcW w:w="4497" w:type="pct"/>
            <w:gridSpan w:val="2"/>
          </w:tcPr>
          <w:p w14:paraId="2FAA27D5" w14:textId="24F2FB21" w:rsidR="002868F5" w:rsidRPr="00DD3DEF" w:rsidRDefault="002868F5" w:rsidP="002868F5">
            <w:pPr>
              <w:spacing w:before="120" w:after="120"/>
              <w:jc w:val="both"/>
              <w:rPr>
                <w:b/>
              </w:rPr>
            </w:pPr>
            <w:r w:rsidRPr="00DD3DEF">
              <w:rPr>
                <w:b/>
                <w:u w:val="single"/>
              </w:rPr>
              <w:t>Appeals</w:t>
            </w:r>
            <w:r w:rsidRPr="00DD3DEF">
              <w:rPr>
                <w:bCs/>
              </w:rPr>
              <w:t xml:space="preserve"> </w:t>
            </w:r>
          </w:p>
        </w:tc>
      </w:tr>
      <w:tr w:rsidR="00394AF9" w:rsidRPr="00DD3DEF" w14:paraId="7642EAE2" w14:textId="77777777" w:rsidTr="00417250">
        <w:tc>
          <w:tcPr>
            <w:tcW w:w="503" w:type="pct"/>
          </w:tcPr>
          <w:p w14:paraId="6D9526A0" w14:textId="43AFD1DA" w:rsidR="00394AF9" w:rsidRPr="00DD3DEF" w:rsidRDefault="00497641" w:rsidP="00497641">
            <w:pPr>
              <w:spacing w:before="120" w:after="120"/>
              <w:jc w:val="both"/>
              <w:rPr>
                <w:b/>
              </w:rPr>
            </w:pPr>
            <w:r w:rsidRPr="00DD3DEF">
              <w:rPr>
                <w:b/>
              </w:rPr>
              <w:t>8.1</w:t>
            </w:r>
          </w:p>
        </w:tc>
        <w:tc>
          <w:tcPr>
            <w:tcW w:w="4497" w:type="pct"/>
            <w:gridSpan w:val="2"/>
          </w:tcPr>
          <w:p w14:paraId="0DF7CB67" w14:textId="5B0531FD" w:rsidR="00394AF9" w:rsidRPr="00DD3DEF" w:rsidRDefault="006A32A9" w:rsidP="002868F5">
            <w:pPr>
              <w:spacing w:before="120" w:after="120"/>
              <w:jc w:val="both"/>
              <w:rPr>
                <w:b/>
                <w:u w:val="single"/>
              </w:rPr>
            </w:pPr>
            <w:r w:rsidRPr="00DD3DEF">
              <w:rPr>
                <w:rFonts w:eastAsia="Times New Roman"/>
                <w:b/>
                <w:bCs/>
                <w:color w:val="333333"/>
                <w:spacing w:val="5"/>
                <w:lang w:eastAsia="en-GB"/>
              </w:rPr>
              <w:t>SI/23/02901/</w:t>
            </w:r>
            <w:r w:rsidRPr="00DD3DEF">
              <w:rPr>
                <w:rFonts w:eastAsia="Times New Roman"/>
                <w:color w:val="333333"/>
                <w:spacing w:val="5"/>
                <w:lang w:eastAsia="en-GB"/>
              </w:rPr>
              <w:t xml:space="preserve">FUL – Land South of 63 Street End Lane, </w:t>
            </w:r>
            <w:proofErr w:type="spellStart"/>
            <w:r w:rsidRPr="00DD3DEF">
              <w:rPr>
                <w:rFonts w:eastAsia="Times New Roman"/>
                <w:color w:val="333333"/>
                <w:spacing w:val="5"/>
                <w:lang w:eastAsia="en-GB"/>
              </w:rPr>
              <w:t>Sidlesham</w:t>
            </w:r>
            <w:proofErr w:type="spellEnd"/>
            <w:r w:rsidRPr="00DD3DEF">
              <w:rPr>
                <w:rFonts w:eastAsia="Times New Roman"/>
                <w:color w:val="333333"/>
                <w:spacing w:val="5"/>
                <w:lang w:eastAsia="en-GB"/>
              </w:rPr>
              <w:t xml:space="preserve"> PO20 7RG. Demolition of existing glass house and construction of 2 no. units of 2-bedroom tourist accommodation and associated works. </w:t>
            </w:r>
            <w:r w:rsidRPr="00DD3DEF">
              <w:rPr>
                <w:rFonts w:eastAsia="Times New Roman"/>
                <w:b/>
                <w:bCs/>
                <w:color w:val="000000"/>
                <w:spacing w:val="5"/>
                <w:lang w:eastAsia="en-GB"/>
              </w:rPr>
              <w:t xml:space="preserve">Decision: </w:t>
            </w:r>
            <w:r w:rsidRPr="00DD3DEF">
              <w:rPr>
                <w:rFonts w:eastAsia="Times New Roman"/>
                <w:b/>
                <w:bCs/>
                <w:color w:val="333333"/>
                <w:spacing w:val="5"/>
                <w:lang w:eastAsia="en-GB"/>
              </w:rPr>
              <w:t>Defer for S106 then permit.</w:t>
            </w:r>
          </w:p>
        </w:tc>
      </w:tr>
      <w:tr w:rsidR="002868F5" w:rsidRPr="00DD3DEF" w14:paraId="2FAA27D9" w14:textId="77777777" w:rsidTr="00417250">
        <w:tc>
          <w:tcPr>
            <w:tcW w:w="503" w:type="pct"/>
          </w:tcPr>
          <w:p w14:paraId="2FAA27D7" w14:textId="77777777" w:rsidR="002868F5" w:rsidRPr="00DD3DEF" w:rsidRDefault="002868F5" w:rsidP="002868F5">
            <w:pPr>
              <w:pStyle w:val="ListParagraph"/>
              <w:numPr>
                <w:ilvl w:val="0"/>
                <w:numId w:val="1"/>
              </w:numPr>
              <w:spacing w:before="120" w:after="120"/>
              <w:jc w:val="both"/>
              <w:rPr>
                <w:b/>
              </w:rPr>
            </w:pPr>
          </w:p>
        </w:tc>
        <w:tc>
          <w:tcPr>
            <w:tcW w:w="4497" w:type="pct"/>
            <w:gridSpan w:val="2"/>
          </w:tcPr>
          <w:p w14:paraId="2FAA27D8" w14:textId="7D39306D" w:rsidR="002868F5" w:rsidRPr="00DD3DEF" w:rsidRDefault="002868F5" w:rsidP="002868F5">
            <w:pPr>
              <w:spacing w:before="120" w:after="120"/>
              <w:jc w:val="both"/>
              <w:rPr>
                <w:bCs/>
              </w:rPr>
            </w:pPr>
            <w:r w:rsidRPr="00DD3DEF">
              <w:rPr>
                <w:b/>
                <w:u w:val="single"/>
              </w:rPr>
              <w:t>Planning Correspondence and Other Planning Matters</w:t>
            </w:r>
            <w:r w:rsidRPr="00DD3DEF">
              <w:rPr>
                <w:bCs/>
              </w:rPr>
              <w:t xml:space="preserve"> </w:t>
            </w:r>
          </w:p>
        </w:tc>
      </w:tr>
      <w:tr w:rsidR="002868F5" w:rsidRPr="00DD3DEF" w14:paraId="020077CD" w14:textId="77777777" w:rsidTr="00417250">
        <w:tc>
          <w:tcPr>
            <w:tcW w:w="503" w:type="pct"/>
          </w:tcPr>
          <w:p w14:paraId="296737F2" w14:textId="69016A1C" w:rsidR="002868F5" w:rsidRPr="00DD3DEF" w:rsidRDefault="002868F5" w:rsidP="002868F5">
            <w:pPr>
              <w:spacing w:before="120" w:after="120"/>
              <w:jc w:val="both"/>
              <w:rPr>
                <w:b/>
              </w:rPr>
            </w:pPr>
            <w:r w:rsidRPr="00DD3DEF">
              <w:rPr>
                <w:b/>
              </w:rPr>
              <w:t>9.1</w:t>
            </w:r>
          </w:p>
        </w:tc>
        <w:tc>
          <w:tcPr>
            <w:tcW w:w="4497" w:type="pct"/>
            <w:gridSpan w:val="2"/>
          </w:tcPr>
          <w:p w14:paraId="77DA050B" w14:textId="0D7F0566" w:rsidR="002868F5" w:rsidRPr="00DD3DEF" w:rsidRDefault="00CF5B8B" w:rsidP="002868F5">
            <w:pPr>
              <w:jc w:val="both"/>
            </w:pPr>
            <w:r w:rsidRPr="00DD3DEF">
              <w:rPr>
                <w:b/>
                <w:bCs/>
              </w:rPr>
              <w:t>SI/24/00733/FUL</w:t>
            </w:r>
            <w:r w:rsidRPr="00DD3DEF">
              <w:t xml:space="preserve"> – Porthole Bar, Ham Lane, </w:t>
            </w:r>
            <w:proofErr w:type="spellStart"/>
            <w:r w:rsidRPr="00DD3DEF">
              <w:t>Sidlesham</w:t>
            </w:r>
            <w:proofErr w:type="spellEnd"/>
            <w:r w:rsidRPr="00DD3DEF">
              <w:t xml:space="preserve">. Change of use of agricultural building and adjoining land to C3 single dwelling house with associated parking.  Replacement roof including part-increase in roof ridge height and addition of ten conservation-style rooflights to facilitate the creation of a first floor, part infilling of southern wing.  Raising of existing floor level and insertion/enlargement of windows to all elevations. After discussion it was agreed </w:t>
            </w:r>
            <w:r w:rsidRPr="00DD3DEF">
              <w:rPr>
                <w:b/>
                <w:bCs/>
              </w:rPr>
              <w:t>NO OBJECTION</w:t>
            </w:r>
            <w:r w:rsidRPr="00DD3DEF">
              <w:t>.</w:t>
            </w:r>
          </w:p>
        </w:tc>
      </w:tr>
      <w:tr w:rsidR="00E63770" w:rsidRPr="00DD3DEF" w14:paraId="2D581E1C" w14:textId="77777777" w:rsidTr="00417250">
        <w:tc>
          <w:tcPr>
            <w:tcW w:w="503" w:type="pct"/>
          </w:tcPr>
          <w:p w14:paraId="5E483C09" w14:textId="43D4D9CA" w:rsidR="00E63770" w:rsidRPr="00DD3DEF" w:rsidRDefault="00E63770" w:rsidP="00E63770">
            <w:pPr>
              <w:spacing w:before="120" w:after="120"/>
              <w:jc w:val="both"/>
              <w:rPr>
                <w:b/>
              </w:rPr>
            </w:pPr>
            <w:r w:rsidRPr="00DD3DEF">
              <w:rPr>
                <w:b/>
              </w:rPr>
              <w:t>9.2</w:t>
            </w:r>
          </w:p>
        </w:tc>
        <w:tc>
          <w:tcPr>
            <w:tcW w:w="4497" w:type="pct"/>
            <w:gridSpan w:val="2"/>
          </w:tcPr>
          <w:p w14:paraId="143416B7" w14:textId="4AB98C11" w:rsidR="00E63770" w:rsidRPr="00DD3DEF" w:rsidRDefault="00E63770" w:rsidP="00E63770">
            <w:pPr>
              <w:jc w:val="both"/>
              <w:rPr>
                <w:b/>
                <w:bCs/>
              </w:rPr>
            </w:pPr>
            <w:r w:rsidRPr="00DD3DEF">
              <w:rPr>
                <w:b/>
                <w:bCs/>
              </w:rPr>
              <w:t>SI/24/00795/FUL</w:t>
            </w:r>
            <w:r w:rsidRPr="00DD3DEF">
              <w:t xml:space="preserve"> – Land North of 66 Street End Lane, </w:t>
            </w:r>
            <w:proofErr w:type="spellStart"/>
            <w:r w:rsidRPr="00DD3DEF">
              <w:t>Sidlesham</w:t>
            </w:r>
            <w:proofErr w:type="spellEnd"/>
            <w:r w:rsidRPr="00DD3DEF">
              <w:t xml:space="preserve">.  Erection of 1 no. 1 bed dwelling and 1 no. 2 bed dwelling – alternative to Class Q approval </w:t>
            </w:r>
            <w:r w:rsidRPr="00DD3DEF">
              <w:rPr>
                <w:b/>
                <w:bCs/>
              </w:rPr>
              <w:t>SI/20/00046/PAQ3</w:t>
            </w:r>
            <w:r w:rsidRPr="00DD3DEF">
              <w:t xml:space="preserve">, </w:t>
            </w:r>
            <w:proofErr w:type="gramStart"/>
            <w:r w:rsidRPr="00DD3DEF">
              <w:t>After</w:t>
            </w:r>
            <w:proofErr w:type="gramEnd"/>
            <w:r w:rsidRPr="00DD3DEF">
              <w:t xml:space="preserve"> discussion it was agreed </w:t>
            </w:r>
            <w:r w:rsidRPr="00DD3DEF">
              <w:rPr>
                <w:b/>
                <w:bCs/>
              </w:rPr>
              <w:t>NO OBJECTION</w:t>
            </w:r>
            <w:r w:rsidRPr="00DD3DEF">
              <w:t>.</w:t>
            </w:r>
          </w:p>
        </w:tc>
      </w:tr>
      <w:tr w:rsidR="00E63770" w:rsidRPr="00DD3DEF" w14:paraId="09729C57" w14:textId="77777777" w:rsidTr="00417250">
        <w:tc>
          <w:tcPr>
            <w:tcW w:w="503" w:type="pct"/>
          </w:tcPr>
          <w:p w14:paraId="677246AC" w14:textId="7E746332" w:rsidR="00E63770" w:rsidRPr="00DD3DEF" w:rsidRDefault="00E63770" w:rsidP="00E63770">
            <w:pPr>
              <w:spacing w:before="120" w:after="120"/>
              <w:jc w:val="both"/>
              <w:rPr>
                <w:b/>
              </w:rPr>
            </w:pPr>
            <w:r w:rsidRPr="00DD3DEF">
              <w:rPr>
                <w:b/>
              </w:rPr>
              <w:t>9.3</w:t>
            </w:r>
          </w:p>
        </w:tc>
        <w:tc>
          <w:tcPr>
            <w:tcW w:w="4497" w:type="pct"/>
            <w:gridSpan w:val="2"/>
          </w:tcPr>
          <w:p w14:paraId="260E30CB" w14:textId="0D3E258E" w:rsidR="00E63770" w:rsidRPr="00DD3DEF" w:rsidRDefault="00E63770" w:rsidP="00E63770">
            <w:pPr>
              <w:jc w:val="both"/>
              <w:rPr>
                <w:b/>
                <w:bCs/>
              </w:rPr>
            </w:pPr>
            <w:r w:rsidRPr="00DD3DEF">
              <w:rPr>
                <w:b/>
                <w:bCs/>
              </w:rPr>
              <w:t xml:space="preserve">SI/24/00826/PAQ3/Class Q(b) Application for Prior Approval – </w:t>
            </w:r>
            <w:r w:rsidRPr="00DD3DEF">
              <w:t xml:space="preserve">Meadowcroft Nursery, </w:t>
            </w:r>
            <w:proofErr w:type="spellStart"/>
            <w:r w:rsidRPr="00DD3DEF">
              <w:t>Lockgate</w:t>
            </w:r>
            <w:proofErr w:type="spellEnd"/>
            <w:r w:rsidRPr="00DD3DEF">
              <w:t xml:space="preserve"> Road, </w:t>
            </w:r>
            <w:proofErr w:type="spellStart"/>
            <w:r w:rsidRPr="00DD3DEF">
              <w:t>Sidlesham</w:t>
            </w:r>
            <w:proofErr w:type="spellEnd"/>
            <w:r w:rsidRPr="00DD3DEF">
              <w:t xml:space="preserve">.  Change of use of Agricultural Building (Former Piggery) from Agriculture to 1 no. dwelling (C3 Use Class).  After discussion it was agreed </w:t>
            </w:r>
            <w:r w:rsidRPr="00DD3DEF">
              <w:rPr>
                <w:b/>
                <w:bCs/>
              </w:rPr>
              <w:t>NO OBJECTION</w:t>
            </w:r>
            <w:r w:rsidRPr="00DD3DEF">
              <w:t>.</w:t>
            </w:r>
          </w:p>
        </w:tc>
      </w:tr>
      <w:tr w:rsidR="00E63770" w:rsidRPr="00DD3DEF" w14:paraId="2FAA27EA" w14:textId="77777777" w:rsidTr="00417250">
        <w:tc>
          <w:tcPr>
            <w:tcW w:w="503" w:type="pct"/>
          </w:tcPr>
          <w:p w14:paraId="2FAA27E8" w14:textId="77777777" w:rsidR="00E63770" w:rsidRPr="00DD3DEF" w:rsidRDefault="00E63770" w:rsidP="00E63770">
            <w:pPr>
              <w:pStyle w:val="ListParagraph"/>
              <w:numPr>
                <w:ilvl w:val="0"/>
                <w:numId w:val="1"/>
              </w:numPr>
              <w:spacing w:before="120" w:after="120"/>
              <w:jc w:val="both"/>
              <w:rPr>
                <w:b/>
              </w:rPr>
            </w:pPr>
          </w:p>
        </w:tc>
        <w:tc>
          <w:tcPr>
            <w:tcW w:w="4497" w:type="pct"/>
            <w:gridSpan w:val="2"/>
          </w:tcPr>
          <w:p w14:paraId="2FAA27E9" w14:textId="31413553" w:rsidR="00E63770" w:rsidRPr="00DD3DEF" w:rsidRDefault="00E63770" w:rsidP="00E63770">
            <w:pPr>
              <w:spacing w:before="120" w:after="120"/>
              <w:jc w:val="both"/>
              <w:rPr>
                <w:bCs/>
              </w:rPr>
            </w:pPr>
            <w:r w:rsidRPr="00DD3DEF">
              <w:rPr>
                <w:b/>
                <w:u w:val="single"/>
              </w:rPr>
              <w:t>Matters of Urgent Public Importance</w:t>
            </w:r>
            <w:r w:rsidRPr="00DD3DEF">
              <w:rPr>
                <w:bCs/>
              </w:rPr>
              <w:t xml:space="preserve"> - None</w:t>
            </w:r>
          </w:p>
        </w:tc>
      </w:tr>
      <w:tr w:rsidR="00E63770" w:rsidRPr="00DD3DEF" w14:paraId="2FAA27F6" w14:textId="77777777" w:rsidTr="00417250">
        <w:tc>
          <w:tcPr>
            <w:tcW w:w="503" w:type="pct"/>
          </w:tcPr>
          <w:p w14:paraId="2FAA27F4" w14:textId="77777777" w:rsidR="00E63770" w:rsidRPr="00DD3DEF" w:rsidRDefault="00E63770" w:rsidP="00E63770">
            <w:pPr>
              <w:pStyle w:val="ListParagraph"/>
              <w:numPr>
                <w:ilvl w:val="0"/>
                <w:numId w:val="1"/>
              </w:numPr>
              <w:spacing w:before="120" w:after="120"/>
              <w:jc w:val="both"/>
              <w:rPr>
                <w:b/>
              </w:rPr>
            </w:pPr>
          </w:p>
        </w:tc>
        <w:tc>
          <w:tcPr>
            <w:tcW w:w="4497" w:type="pct"/>
            <w:gridSpan w:val="2"/>
          </w:tcPr>
          <w:p w14:paraId="2FAA27F5" w14:textId="6012D214" w:rsidR="00E63770" w:rsidRPr="00DD3DEF" w:rsidRDefault="00E63770" w:rsidP="00E63770">
            <w:pPr>
              <w:spacing w:before="120" w:after="120"/>
              <w:jc w:val="both"/>
            </w:pPr>
            <w:r w:rsidRPr="00DD3DEF">
              <w:rPr>
                <w:b/>
                <w:u w:val="single"/>
              </w:rPr>
              <w:t>Matters of Information</w:t>
            </w:r>
            <w:r w:rsidRPr="00DD3DEF">
              <w:t xml:space="preserve">  </w:t>
            </w:r>
          </w:p>
        </w:tc>
      </w:tr>
      <w:tr w:rsidR="00E63770" w:rsidRPr="00DD3DEF" w14:paraId="780D4345" w14:textId="77777777" w:rsidTr="00417250">
        <w:tc>
          <w:tcPr>
            <w:tcW w:w="503" w:type="pct"/>
          </w:tcPr>
          <w:p w14:paraId="64C1A88E" w14:textId="4BC35A09" w:rsidR="00E63770" w:rsidRPr="00DD3DEF" w:rsidRDefault="00E63770" w:rsidP="00E63770">
            <w:pPr>
              <w:spacing w:before="120" w:after="120"/>
              <w:jc w:val="both"/>
              <w:rPr>
                <w:b/>
              </w:rPr>
            </w:pPr>
            <w:r w:rsidRPr="00DD3DEF">
              <w:rPr>
                <w:b/>
              </w:rPr>
              <w:t>11.1</w:t>
            </w:r>
          </w:p>
        </w:tc>
        <w:tc>
          <w:tcPr>
            <w:tcW w:w="4497" w:type="pct"/>
            <w:gridSpan w:val="2"/>
          </w:tcPr>
          <w:p w14:paraId="746C412D" w14:textId="24AD7930" w:rsidR="00E63770" w:rsidRPr="00DD3DEF" w:rsidRDefault="00CE5CA4" w:rsidP="00F812CE">
            <w:pPr>
              <w:spacing w:after="160" w:line="254" w:lineRule="auto"/>
              <w:rPr>
                <w:bCs/>
              </w:rPr>
            </w:pPr>
            <w:r w:rsidRPr="00DD3DEF">
              <w:rPr>
                <w:bCs/>
              </w:rPr>
              <w:t xml:space="preserve">The Chairman </w:t>
            </w:r>
            <w:r w:rsidR="00163667" w:rsidRPr="00DD3DEF">
              <w:rPr>
                <w:bCs/>
              </w:rPr>
              <w:t xml:space="preserve">informed the Councillors that we had received an email from </w:t>
            </w:r>
            <w:r w:rsidR="00B812AE" w:rsidRPr="00DD3DEF">
              <w:rPr>
                <w:bCs/>
              </w:rPr>
              <w:t xml:space="preserve">the owner of </w:t>
            </w:r>
            <w:r w:rsidR="00FE1CFB" w:rsidRPr="00DD3DEF">
              <w:rPr>
                <w:bCs/>
              </w:rPr>
              <w:t xml:space="preserve">Ivy Grange, </w:t>
            </w:r>
            <w:proofErr w:type="spellStart"/>
            <w:r w:rsidR="00FE1CFB" w:rsidRPr="00DD3DEF">
              <w:rPr>
                <w:bCs/>
              </w:rPr>
              <w:t>Keynor</w:t>
            </w:r>
            <w:proofErr w:type="spellEnd"/>
            <w:r w:rsidR="00FE1CFB" w:rsidRPr="00DD3DEF">
              <w:rPr>
                <w:bCs/>
              </w:rPr>
              <w:t xml:space="preserve"> Lane informing us that </w:t>
            </w:r>
            <w:r w:rsidR="00BA5315" w:rsidRPr="00DD3DEF">
              <w:rPr>
                <w:bCs/>
              </w:rPr>
              <w:t>t</w:t>
            </w:r>
            <w:r w:rsidR="00FE1CFB" w:rsidRPr="00DD3DEF">
              <w:rPr>
                <w:bCs/>
              </w:rPr>
              <w:t>he</w:t>
            </w:r>
            <w:r w:rsidR="00BA5315" w:rsidRPr="00DD3DEF">
              <w:rPr>
                <w:bCs/>
              </w:rPr>
              <w:t>y</w:t>
            </w:r>
            <w:r w:rsidR="00FE1CFB" w:rsidRPr="00DD3DEF">
              <w:rPr>
                <w:bCs/>
              </w:rPr>
              <w:t xml:space="preserve"> had purchased the land </w:t>
            </w:r>
            <w:r w:rsidR="00815BB0" w:rsidRPr="00DD3DEF">
              <w:rPr>
                <w:bCs/>
              </w:rPr>
              <w:t xml:space="preserve">to the East of Ivy Grange </w:t>
            </w:r>
            <w:r w:rsidR="00EF2CF7" w:rsidRPr="00DD3DEF">
              <w:rPr>
                <w:bCs/>
              </w:rPr>
              <w:t>whilst</w:t>
            </w:r>
            <w:r w:rsidR="00EF2CF7" w:rsidRPr="00DD3DEF">
              <w:t xml:space="preserve"> fully aware of the Enforcement Notice in place</w:t>
            </w:r>
            <w:r w:rsidR="00F76FF7" w:rsidRPr="00DD3DEF">
              <w:t>.  They are in the process of t</w:t>
            </w:r>
            <w:r w:rsidR="00EF2CF7" w:rsidRPr="00DD3DEF">
              <w:t xml:space="preserve">rying to sell the said unit </w:t>
            </w:r>
            <w:r w:rsidR="00C938C1" w:rsidRPr="00DD3DEF">
              <w:t xml:space="preserve">and </w:t>
            </w:r>
            <w:r w:rsidR="00EF2CF7" w:rsidRPr="00DD3DEF">
              <w:t xml:space="preserve">will update </w:t>
            </w:r>
            <w:r w:rsidR="00C938C1" w:rsidRPr="00DD3DEF">
              <w:t xml:space="preserve">us </w:t>
            </w:r>
            <w:r w:rsidR="00EF2CF7" w:rsidRPr="00DD3DEF">
              <w:t xml:space="preserve">in due course once it has been removed. </w:t>
            </w:r>
          </w:p>
        </w:tc>
      </w:tr>
      <w:tr w:rsidR="00BB2EAD" w:rsidRPr="00DD3DEF" w14:paraId="517965A8" w14:textId="77777777" w:rsidTr="00417250">
        <w:tc>
          <w:tcPr>
            <w:tcW w:w="503" w:type="pct"/>
          </w:tcPr>
          <w:p w14:paraId="321164FF" w14:textId="7080BE12" w:rsidR="00BB2EAD" w:rsidRPr="00DD3DEF" w:rsidRDefault="00BB2EAD" w:rsidP="00E63770">
            <w:pPr>
              <w:spacing w:before="120" w:after="120"/>
              <w:jc w:val="both"/>
              <w:rPr>
                <w:b/>
              </w:rPr>
            </w:pPr>
            <w:r w:rsidRPr="00DD3DEF">
              <w:rPr>
                <w:b/>
              </w:rPr>
              <w:t>11.2</w:t>
            </w:r>
          </w:p>
        </w:tc>
        <w:tc>
          <w:tcPr>
            <w:tcW w:w="4497" w:type="pct"/>
            <w:gridSpan w:val="2"/>
          </w:tcPr>
          <w:p w14:paraId="605C56C3" w14:textId="33ECCD04" w:rsidR="00BB2EAD" w:rsidRPr="00DD3DEF" w:rsidRDefault="00F65457" w:rsidP="00F812CE">
            <w:pPr>
              <w:spacing w:line="254" w:lineRule="auto"/>
              <w:rPr>
                <w:bCs/>
              </w:rPr>
            </w:pPr>
            <w:r w:rsidRPr="00DD3DEF">
              <w:rPr>
                <w:bCs/>
              </w:rPr>
              <w:t>The Chairman asked Cllr Montyn &amp; Cllr Johnson if it was worth</w:t>
            </w:r>
            <w:r w:rsidR="00051981" w:rsidRPr="00DD3DEF">
              <w:rPr>
                <w:bCs/>
              </w:rPr>
              <w:t xml:space="preserve"> writing again to object to the </w:t>
            </w:r>
            <w:proofErr w:type="spellStart"/>
            <w:r w:rsidR="00051981" w:rsidRPr="00DD3DEF">
              <w:rPr>
                <w:bCs/>
              </w:rPr>
              <w:t>Medmerry</w:t>
            </w:r>
            <w:proofErr w:type="spellEnd"/>
            <w:r w:rsidR="00051981" w:rsidRPr="00DD3DEF">
              <w:rPr>
                <w:bCs/>
              </w:rPr>
              <w:t xml:space="preserve"> application for more caravans in view of the recent </w:t>
            </w:r>
            <w:r w:rsidR="00B371A0" w:rsidRPr="00DD3DEF">
              <w:rPr>
                <w:bCs/>
              </w:rPr>
              <w:t>flooding issues</w:t>
            </w:r>
            <w:r w:rsidR="00757C0A" w:rsidRPr="00DD3DEF">
              <w:rPr>
                <w:bCs/>
              </w:rPr>
              <w:t xml:space="preserve"> to voice our concerns.  Cllr Johnson confirmed CDC are </w:t>
            </w:r>
            <w:r w:rsidR="00D85CB4" w:rsidRPr="00DD3DEF">
              <w:rPr>
                <w:bCs/>
              </w:rPr>
              <w:t>aware</w:t>
            </w:r>
            <w:r w:rsidR="00757C0A" w:rsidRPr="00DD3DEF">
              <w:rPr>
                <w:bCs/>
              </w:rPr>
              <w:t xml:space="preserve"> of the situation</w:t>
            </w:r>
            <w:r w:rsidR="00D85CB4" w:rsidRPr="00DD3DEF">
              <w:rPr>
                <w:bCs/>
              </w:rPr>
              <w:t xml:space="preserve"> and it was in hand.</w:t>
            </w:r>
          </w:p>
        </w:tc>
      </w:tr>
      <w:tr w:rsidR="00D85CB4" w:rsidRPr="00DD3DEF" w14:paraId="1E77C64D" w14:textId="77777777" w:rsidTr="00417250">
        <w:tc>
          <w:tcPr>
            <w:tcW w:w="503" w:type="pct"/>
          </w:tcPr>
          <w:p w14:paraId="671B9E9E" w14:textId="7C69620A" w:rsidR="00D85CB4" w:rsidRPr="00DD3DEF" w:rsidRDefault="00D85CB4" w:rsidP="00E63770">
            <w:pPr>
              <w:spacing w:before="120" w:after="120"/>
              <w:jc w:val="both"/>
              <w:rPr>
                <w:b/>
              </w:rPr>
            </w:pPr>
            <w:r w:rsidRPr="00DD3DEF">
              <w:rPr>
                <w:b/>
              </w:rPr>
              <w:t>11.3</w:t>
            </w:r>
          </w:p>
        </w:tc>
        <w:tc>
          <w:tcPr>
            <w:tcW w:w="4497" w:type="pct"/>
            <w:gridSpan w:val="2"/>
          </w:tcPr>
          <w:p w14:paraId="29A0F22F" w14:textId="2E0EEF6B" w:rsidR="00D85CB4" w:rsidRPr="00DD3DEF" w:rsidRDefault="00D85CB4" w:rsidP="00F812CE">
            <w:pPr>
              <w:spacing w:line="254" w:lineRule="auto"/>
              <w:rPr>
                <w:bCs/>
              </w:rPr>
            </w:pPr>
            <w:r w:rsidRPr="00DD3DEF">
              <w:rPr>
                <w:bCs/>
              </w:rPr>
              <w:t xml:space="preserve">Cllr Wade raised concerns from Parishioners regarding use of </w:t>
            </w:r>
            <w:proofErr w:type="spellStart"/>
            <w:r w:rsidRPr="00DD3DEF">
              <w:rPr>
                <w:bCs/>
              </w:rPr>
              <w:t>Medmerry</w:t>
            </w:r>
            <w:proofErr w:type="spellEnd"/>
            <w:r w:rsidRPr="00DD3DEF">
              <w:rPr>
                <w:bCs/>
              </w:rPr>
              <w:t xml:space="preserve"> Wall/Track by </w:t>
            </w:r>
            <w:r w:rsidR="00801758" w:rsidRPr="00DD3DEF">
              <w:rPr>
                <w:bCs/>
              </w:rPr>
              <w:t>bike</w:t>
            </w:r>
            <w:r w:rsidR="00BA5315" w:rsidRPr="00DD3DEF">
              <w:rPr>
                <w:bCs/>
              </w:rPr>
              <w:t>r</w:t>
            </w:r>
            <w:r w:rsidR="00801758" w:rsidRPr="00DD3DEF">
              <w:rPr>
                <w:bCs/>
              </w:rPr>
              <w:t xml:space="preserve">s who have been very aggressive and abusive to other users.  Police have been informed but after discussion it was agreed to write a letter to Selsey Town Council offering our support and continue to report it to the Police.  </w:t>
            </w:r>
            <w:r w:rsidR="00861655" w:rsidRPr="00DD3DEF">
              <w:rPr>
                <w:bCs/>
              </w:rPr>
              <w:t xml:space="preserve">Cllr </w:t>
            </w:r>
            <w:proofErr w:type="spellStart"/>
            <w:r w:rsidR="00861655" w:rsidRPr="00DD3DEF">
              <w:rPr>
                <w:bCs/>
              </w:rPr>
              <w:t>Monnington</w:t>
            </w:r>
            <w:proofErr w:type="spellEnd"/>
            <w:r w:rsidR="00861655" w:rsidRPr="00DD3DEF">
              <w:rPr>
                <w:bCs/>
              </w:rPr>
              <w:t xml:space="preserve"> suggested contacting the RSPB as the surrounding land is owned by them to </w:t>
            </w:r>
            <w:r w:rsidR="00CF417F" w:rsidRPr="00DD3DEF">
              <w:rPr>
                <w:bCs/>
              </w:rPr>
              <w:t>assist with the matter.</w:t>
            </w:r>
          </w:p>
        </w:tc>
      </w:tr>
      <w:tr w:rsidR="00CF417F" w:rsidRPr="00DD3DEF" w14:paraId="246B80FD" w14:textId="77777777" w:rsidTr="00417250">
        <w:tc>
          <w:tcPr>
            <w:tcW w:w="503" w:type="pct"/>
          </w:tcPr>
          <w:p w14:paraId="74654898" w14:textId="795160D8" w:rsidR="00CF417F" w:rsidRPr="00DD3DEF" w:rsidRDefault="00CF417F" w:rsidP="00E63770">
            <w:pPr>
              <w:spacing w:before="120" w:after="120"/>
              <w:jc w:val="both"/>
              <w:rPr>
                <w:b/>
              </w:rPr>
            </w:pPr>
            <w:r w:rsidRPr="00DD3DEF">
              <w:rPr>
                <w:b/>
              </w:rPr>
              <w:t>11.4</w:t>
            </w:r>
          </w:p>
        </w:tc>
        <w:tc>
          <w:tcPr>
            <w:tcW w:w="4497" w:type="pct"/>
            <w:gridSpan w:val="2"/>
          </w:tcPr>
          <w:p w14:paraId="6C9ED558" w14:textId="099EF7ED" w:rsidR="00CF417F" w:rsidRPr="00DD3DEF" w:rsidRDefault="00865468" w:rsidP="00F812CE">
            <w:pPr>
              <w:spacing w:line="254" w:lineRule="auto"/>
              <w:rPr>
                <w:bCs/>
              </w:rPr>
            </w:pPr>
            <w:r w:rsidRPr="00DD3DEF">
              <w:rPr>
                <w:bCs/>
              </w:rPr>
              <w:t xml:space="preserve">The Chairman asked if there was any news regarding the Hunston planning application.  Cllr Johnson confirmed </w:t>
            </w:r>
            <w:r w:rsidR="00454255" w:rsidRPr="00DD3DEF">
              <w:rPr>
                <w:bCs/>
              </w:rPr>
              <w:t xml:space="preserve">nothing further </w:t>
            </w:r>
            <w:proofErr w:type="gramStart"/>
            <w:r w:rsidR="00454255" w:rsidRPr="00DD3DEF">
              <w:rPr>
                <w:bCs/>
              </w:rPr>
              <w:t>at the</w:t>
            </w:r>
            <w:r w:rsidR="00B609AF" w:rsidRPr="00DD3DEF">
              <w:rPr>
                <w:bCs/>
              </w:rPr>
              <w:t xml:space="preserve"> moment</w:t>
            </w:r>
            <w:proofErr w:type="gramEnd"/>
            <w:r w:rsidR="00B609AF" w:rsidRPr="00DD3DEF">
              <w:rPr>
                <w:bCs/>
              </w:rPr>
              <w:t>.</w:t>
            </w:r>
          </w:p>
        </w:tc>
      </w:tr>
      <w:tr w:rsidR="00B609AF" w:rsidRPr="00DD3DEF" w14:paraId="18D1A953" w14:textId="77777777" w:rsidTr="00417250">
        <w:tc>
          <w:tcPr>
            <w:tcW w:w="503" w:type="pct"/>
          </w:tcPr>
          <w:p w14:paraId="30518398" w14:textId="04BFCB31" w:rsidR="00B609AF" w:rsidRPr="00DD3DEF" w:rsidRDefault="00B609AF" w:rsidP="00E63770">
            <w:pPr>
              <w:spacing w:before="120" w:after="120"/>
              <w:jc w:val="both"/>
              <w:rPr>
                <w:b/>
              </w:rPr>
            </w:pPr>
            <w:r w:rsidRPr="00DD3DEF">
              <w:rPr>
                <w:b/>
              </w:rPr>
              <w:t>11.5</w:t>
            </w:r>
          </w:p>
        </w:tc>
        <w:tc>
          <w:tcPr>
            <w:tcW w:w="4497" w:type="pct"/>
            <w:gridSpan w:val="2"/>
          </w:tcPr>
          <w:p w14:paraId="42322567" w14:textId="4743F297" w:rsidR="00B609AF" w:rsidRPr="00DD3DEF" w:rsidRDefault="00B609AF" w:rsidP="00F812CE">
            <w:pPr>
              <w:spacing w:line="254" w:lineRule="auto"/>
              <w:rPr>
                <w:bCs/>
              </w:rPr>
            </w:pPr>
            <w:r w:rsidRPr="00DD3DEF">
              <w:rPr>
                <w:bCs/>
              </w:rPr>
              <w:t xml:space="preserve">Cllr Montyn was asked about the sewage issues on the </w:t>
            </w:r>
            <w:r w:rsidR="001E48BA" w:rsidRPr="00DD3DEF">
              <w:rPr>
                <w:bCs/>
              </w:rPr>
              <w:t>B2145 across from the Esso Petrol Stati</w:t>
            </w:r>
            <w:r w:rsidR="00524579" w:rsidRPr="00DD3DEF">
              <w:rPr>
                <w:bCs/>
              </w:rPr>
              <w:t>on.  Cllr Montyn confirmed that he will be pur</w:t>
            </w:r>
            <w:r w:rsidR="00F73907" w:rsidRPr="00DD3DEF">
              <w:rPr>
                <w:bCs/>
              </w:rPr>
              <w:t xml:space="preserve">suing the matter with Highways on the return of the </w:t>
            </w:r>
            <w:r w:rsidR="001F5955" w:rsidRPr="00DD3DEF">
              <w:rPr>
                <w:bCs/>
              </w:rPr>
              <w:t>Senior Manager</w:t>
            </w:r>
            <w:r w:rsidR="009B4FFC" w:rsidRPr="00DD3DEF">
              <w:rPr>
                <w:bCs/>
              </w:rPr>
              <w:t xml:space="preserve"> to liaise</w:t>
            </w:r>
            <w:r w:rsidR="00C66304" w:rsidRPr="00DD3DEF">
              <w:rPr>
                <w:bCs/>
              </w:rPr>
              <w:t xml:space="preserve"> and add pressure</w:t>
            </w:r>
            <w:r w:rsidR="009B4FFC" w:rsidRPr="00DD3DEF">
              <w:rPr>
                <w:bCs/>
              </w:rPr>
              <w:t xml:space="preserve"> </w:t>
            </w:r>
            <w:r w:rsidR="00454255" w:rsidRPr="00DD3DEF">
              <w:rPr>
                <w:bCs/>
              </w:rPr>
              <w:t>to</w:t>
            </w:r>
            <w:r w:rsidR="009B4FFC" w:rsidRPr="00DD3DEF">
              <w:rPr>
                <w:bCs/>
              </w:rPr>
              <w:t xml:space="preserve"> Southern Water</w:t>
            </w:r>
            <w:r w:rsidR="00454255" w:rsidRPr="00DD3DEF">
              <w:rPr>
                <w:bCs/>
              </w:rPr>
              <w:t xml:space="preserve"> to </w:t>
            </w:r>
            <w:proofErr w:type="gramStart"/>
            <w:r w:rsidR="00454255" w:rsidRPr="00DD3DEF">
              <w:rPr>
                <w:bCs/>
              </w:rPr>
              <w:t>take action</w:t>
            </w:r>
            <w:proofErr w:type="gramEnd"/>
            <w:r w:rsidR="009B4FFC" w:rsidRPr="00DD3DEF">
              <w:rPr>
                <w:bCs/>
              </w:rPr>
              <w:t xml:space="preserve">.  Cllr Montyn confirmed </w:t>
            </w:r>
            <w:r w:rsidR="008B44F0" w:rsidRPr="00DD3DEF">
              <w:rPr>
                <w:bCs/>
              </w:rPr>
              <w:t xml:space="preserve">he </w:t>
            </w:r>
            <w:r w:rsidR="009B4FFC" w:rsidRPr="00DD3DEF">
              <w:rPr>
                <w:bCs/>
              </w:rPr>
              <w:t xml:space="preserve">had responded to the Parishioners </w:t>
            </w:r>
            <w:r w:rsidR="0060429E" w:rsidRPr="00DD3DEF">
              <w:rPr>
                <w:bCs/>
              </w:rPr>
              <w:t xml:space="preserve">who had raised the matter.  Further discussion ensued regarding other areas and Cllr Montyn asked that </w:t>
            </w:r>
            <w:r w:rsidR="008B44F0" w:rsidRPr="00DD3DEF">
              <w:rPr>
                <w:bCs/>
              </w:rPr>
              <w:t xml:space="preserve">we report it and he be copied in </w:t>
            </w:r>
            <w:r w:rsidR="0060429E" w:rsidRPr="00DD3DEF">
              <w:rPr>
                <w:bCs/>
              </w:rPr>
              <w:t>so that he can chase them up.</w:t>
            </w:r>
          </w:p>
        </w:tc>
      </w:tr>
      <w:tr w:rsidR="00E63770" w:rsidRPr="00DD3DEF" w14:paraId="7DB538AC" w14:textId="77777777" w:rsidTr="00417250">
        <w:tc>
          <w:tcPr>
            <w:tcW w:w="503" w:type="pct"/>
          </w:tcPr>
          <w:p w14:paraId="3A71F168" w14:textId="77777777" w:rsidR="00E63770" w:rsidRPr="00DD3DEF" w:rsidRDefault="00E63770" w:rsidP="00E63770">
            <w:pPr>
              <w:pStyle w:val="ListParagraph"/>
              <w:numPr>
                <w:ilvl w:val="0"/>
                <w:numId w:val="1"/>
              </w:numPr>
              <w:spacing w:before="120" w:after="120"/>
              <w:jc w:val="both"/>
              <w:rPr>
                <w:b/>
              </w:rPr>
            </w:pPr>
          </w:p>
        </w:tc>
        <w:tc>
          <w:tcPr>
            <w:tcW w:w="4497" w:type="pct"/>
            <w:gridSpan w:val="2"/>
          </w:tcPr>
          <w:p w14:paraId="4046F86D" w14:textId="13E56C96" w:rsidR="00E63770" w:rsidRPr="00DD3DEF" w:rsidRDefault="00E63770" w:rsidP="00E63770">
            <w:pPr>
              <w:spacing w:before="120" w:after="120"/>
              <w:jc w:val="both"/>
              <w:rPr>
                <w:b/>
                <w:u w:val="single"/>
              </w:rPr>
            </w:pPr>
            <w:r w:rsidRPr="00DD3DEF">
              <w:rPr>
                <w:b/>
                <w:u w:val="single"/>
              </w:rPr>
              <w:t>Date of Next Meeting</w:t>
            </w:r>
            <w:r w:rsidRPr="00DD3DEF">
              <w:rPr>
                <w:bCs/>
              </w:rPr>
              <w:t xml:space="preserve"> – </w:t>
            </w:r>
            <w:r w:rsidR="00BA5315" w:rsidRPr="00DD3DEF">
              <w:rPr>
                <w:bCs/>
              </w:rPr>
              <w:t>8</w:t>
            </w:r>
            <w:r w:rsidR="00BA5315" w:rsidRPr="00DD3DEF">
              <w:rPr>
                <w:bCs/>
                <w:vertAlign w:val="superscript"/>
              </w:rPr>
              <w:t>th</w:t>
            </w:r>
            <w:r w:rsidR="00BA5315" w:rsidRPr="00DD3DEF">
              <w:rPr>
                <w:bCs/>
              </w:rPr>
              <w:t xml:space="preserve"> May</w:t>
            </w:r>
            <w:r w:rsidRPr="00DD3DEF">
              <w:rPr>
                <w:bCs/>
              </w:rPr>
              <w:t xml:space="preserve"> 2024</w:t>
            </w:r>
          </w:p>
        </w:tc>
      </w:tr>
    </w:tbl>
    <w:p w14:paraId="2FAA27F8" w14:textId="4348C37B" w:rsidR="00A324C0" w:rsidRPr="00DD3DEF" w:rsidRDefault="00E143B0" w:rsidP="00C838F9">
      <w:pPr>
        <w:jc w:val="both"/>
      </w:pPr>
      <w:r w:rsidRPr="00DD3DEF">
        <w:t>Meeting ended</w:t>
      </w:r>
      <w:r w:rsidR="002F5D89" w:rsidRPr="00DD3DEF">
        <w:t xml:space="preserve"> at 19.</w:t>
      </w:r>
      <w:r w:rsidR="00FF4072" w:rsidRPr="00DD3DEF">
        <w:t>3</w:t>
      </w:r>
      <w:r w:rsidR="00BA5315" w:rsidRPr="00DD3DEF">
        <w:t>2</w:t>
      </w:r>
      <w:r w:rsidR="00074BDB" w:rsidRPr="00DD3DEF">
        <w:t>pm</w:t>
      </w:r>
    </w:p>
    <w:p w14:paraId="2FAA27FC" w14:textId="54BE9A65" w:rsidR="00A324C0" w:rsidRPr="00765B8A" w:rsidRDefault="005169DC" w:rsidP="00765B8A">
      <w:pPr>
        <w:jc w:val="both"/>
        <w:rPr>
          <w:sz w:val="18"/>
          <w:szCs w:val="18"/>
        </w:rPr>
      </w:pPr>
      <w:r w:rsidRPr="00DD3DEF">
        <w:t>Alison Colban</w:t>
      </w:r>
      <w:r w:rsidR="00A324C0" w:rsidRPr="00DD3DEF">
        <w:t xml:space="preserve">, Parish Clerk, </w:t>
      </w:r>
      <w:proofErr w:type="spellStart"/>
      <w:r w:rsidR="00A324C0" w:rsidRPr="00DD3DEF">
        <w:t>Sidlesham</w:t>
      </w:r>
      <w:proofErr w:type="spellEnd"/>
      <w:r w:rsidR="00A324C0" w:rsidRPr="00DD3DEF">
        <w:t xml:space="preserve"> Parish Council</w:t>
      </w:r>
      <w:r w:rsidR="00522BAC" w:rsidRPr="00765B8A">
        <w:rPr>
          <w:sz w:val="18"/>
          <w:szCs w:val="18"/>
        </w:rPr>
        <w:tab/>
      </w:r>
    </w:p>
    <w:sectPr w:rsidR="00A324C0" w:rsidRPr="00765B8A" w:rsidSect="009D0C2F">
      <w:footerReference w:type="default" r:id="rId8"/>
      <w:pgSz w:w="11906" w:h="16838" w:code="9"/>
      <w:pgMar w:top="720" w:right="720" w:bottom="720" w:left="720" w:header="709" w:footer="680" w:gutter="0"/>
      <w:pgNumType w:start="5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64556" w14:textId="77777777" w:rsidR="009D0C2F" w:rsidRDefault="009D0C2F" w:rsidP="002E7369">
      <w:pPr>
        <w:spacing w:after="0" w:line="240" w:lineRule="auto"/>
      </w:pPr>
      <w:r>
        <w:separator/>
      </w:r>
    </w:p>
  </w:endnote>
  <w:endnote w:type="continuationSeparator" w:id="0">
    <w:p w14:paraId="62E67419" w14:textId="77777777" w:rsidR="009D0C2F" w:rsidRDefault="009D0C2F" w:rsidP="002E7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A2801" w14:textId="62D7A1DE" w:rsidR="00522BAC" w:rsidRPr="00FB0C2C" w:rsidRDefault="00522BAC" w:rsidP="004C0FAD">
    <w:pPr>
      <w:pStyle w:val="Footer"/>
      <w:ind w:left="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4FC01" w14:textId="77777777" w:rsidR="009D0C2F" w:rsidRDefault="009D0C2F" w:rsidP="002E7369">
      <w:pPr>
        <w:spacing w:after="0" w:line="240" w:lineRule="auto"/>
      </w:pPr>
      <w:r>
        <w:separator/>
      </w:r>
    </w:p>
  </w:footnote>
  <w:footnote w:type="continuationSeparator" w:id="0">
    <w:p w14:paraId="5A15D7CD" w14:textId="77777777" w:rsidR="009D0C2F" w:rsidRDefault="009D0C2F" w:rsidP="002E73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FBF"/>
    <w:multiLevelType w:val="multilevel"/>
    <w:tmpl w:val="08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761DDD"/>
    <w:multiLevelType w:val="hybridMultilevel"/>
    <w:tmpl w:val="DB32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3428CE"/>
    <w:multiLevelType w:val="multilevel"/>
    <w:tmpl w:val="B24CA350"/>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832589">
    <w:abstractNumId w:val="0"/>
  </w:num>
  <w:num w:numId="2" w16cid:durableId="1463428202">
    <w:abstractNumId w:val="2"/>
  </w:num>
  <w:num w:numId="3" w16cid:durableId="1902517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739"/>
    <w:rsid w:val="0000036E"/>
    <w:rsid w:val="00001699"/>
    <w:rsid w:val="00002D9F"/>
    <w:rsid w:val="000033D2"/>
    <w:rsid w:val="0000377C"/>
    <w:rsid w:val="00003A6C"/>
    <w:rsid w:val="00003C42"/>
    <w:rsid w:val="000040EE"/>
    <w:rsid w:val="000073DB"/>
    <w:rsid w:val="00007587"/>
    <w:rsid w:val="0001391B"/>
    <w:rsid w:val="000142E2"/>
    <w:rsid w:val="000179BF"/>
    <w:rsid w:val="000258B6"/>
    <w:rsid w:val="000258D9"/>
    <w:rsid w:val="00032091"/>
    <w:rsid w:val="00032A32"/>
    <w:rsid w:val="00032DB5"/>
    <w:rsid w:val="00034A4B"/>
    <w:rsid w:val="00034ED9"/>
    <w:rsid w:val="00037BF5"/>
    <w:rsid w:val="00042B7F"/>
    <w:rsid w:val="00042D5E"/>
    <w:rsid w:val="000515BA"/>
    <w:rsid w:val="00051981"/>
    <w:rsid w:val="00051D2B"/>
    <w:rsid w:val="000540EE"/>
    <w:rsid w:val="000544ED"/>
    <w:rsid w:val="000555B6"/>
    <w:rsid w:val="000573EC"/>
    <w:rsid w:val="0005767E"/>
    <w:rsid w:val="0006020E"/>
    <w:rsid w:val="000607DF"/>
    <w:rsid w:val="0006151B"/>
    <w:rsid w:val="00062024"/>
    <w:rsid w:val="00062B9F"/>
    <w:rsid w:val="00064A0A"/>
    <w:rsid w:val="000661D6"/>
    <w:rsid w:val="00066CB6"/>
    <w:rsid w:val="00067BC3"/>
    <w:rsid w:val="0007100F"/>
    <w:rsid w:val="000718E9"/>
    <w:rsid w:val="00074BDB"/>
    <w:rsid w:val="000750B4"/>
    <w:rsid w:val="000757C1"/>
    <w:rsid w:val="00082025"/>
    <w:rsid w:val="0008249A"/>
    <w:rsid w:val="000826D2"/>
    <w:rsid w:val="00083AB6"/>
    <w:rsid w:val="00084559"/>
    <w:rsid w:val="000856B0"/>
    <w:rsid w:val="00087D64"/>
    <w:rsid w:val="00096FA3"/>
    <w:rsid w:val="00097F82"/>
    <w:rsid w:val="000A62F3"/>
    <w:rsid w:val="000A64D1"/>
    <w:rsid w:val="000A766C"/>
    <w:rsid w:val="000A770E"/>
    <w:rsid w:val="000B2906"/>
    <w:rsid w:val="000B372C"/>
    <w:rsid w:val="000C02BC"/>
    <w:rsid w:val="000C121C"/>
    <w:rsid w:val="000C1AD4"/>
    <w:rsid w:val="000D29C6"/>
    <w:rsid w:val="000D2B13"/>
    <w:rsid w:val="000D4CC5"/>
    <w:rsid w:val="000D59BA"/>
    <w:rsid w:val="000D7740"/>
    <w:rsid w:val="000E14A1"/>
    <w:rsid w:val="000E17B4"/>
    <w:rsid w:val="000E2604"/>
    <w:rsid w:val="000E3EA7"/>
    <w:rsid w:val="000E4A8B"/>
    <w:rsid w:val="000E582E"/>
    <w:rsid w:val="000F2A9F"/>
    <w:rsid w:val="000F7146"/>
    <w:rsid w:val="000F7BFD"/>
    <w:rsid w:val="00101CBD"/>
    <w:rsid w:val="001054F9"/>
    <w:rsid w:val="00107605"/>
    <w:rsid w:val="00111F12"/>
    <w:rsid w:val="0011212D"/>
    <w:rsid w:val="00113BBF"/>
    <w:rsid w:val="00113D6A"/>
    <w:rsid w:val="00117822"/>
    <w:rsid w:val="00121774"/>
    <w:rsid w:val="00121EA3"/>
    <w:rsid w:val="001264D8"/>
    <w:rsid w:val="001303B5"/>
    <w:rsid w:val="001324C5"/>
    <w:rsid w:val="00132FF5"/>
    <w:rsid w:val="00134D8E"/>
    <w:rsid w:val="00136FB6"/>
    <w:rsid w:val="00140DC1"/>
    <w:rsid w:val="0014370A"/>
    <w:rsid w:val="001454F9"/>
    <w:rsid w:val="00146CFE"/>
    <w:rsid w:val="00147CD2"/>
    <w:rsid w:val="001503F9"/>
    <w:rsid w:val="00152606"/>
    <w:rsid w:val="00153A03"/>
    <w:rsid w:val="001543E1"/>
    <w:rsid w:val="00156BA6"/>
    <w:rsid w:val="001576AF"/>
    <w:rsid w:val="00157813"/>
    <w:rsid w:val="00161176"/>
    <w:rsid w:val="0016148A"/>
    <w:rsid w:val="001614FF"/>
    <w:rsid w:val="00162B5A"/>
    <w:rsid w:val="00162D64"/>
    <w:rsid w:val="00163667"/>
    <w:rsid w:val="00164A7A"/>
    <w:rsid w:val="00166951"/>
    <w:rsid w:val="00170C41"/>
    <w:rsid w:val="001731B9"/>
    <w:rsid w:val="00174AC0"/>
    <w:rsid w:val="00177B54"/>
    <w:rsid w:val="00181347"/>
    <w:rsid w:val="0018135A"/>
    <w:rsid w:val="00181E31"/>
    <w:rsid w:val="001822F3"/>
    <w:rsid w:val="00182D91"/>
    <w:rsid w:val="00185142"/>
    <w:rsid w:val="00186884"/>
    <w:rsid w:val="00191105"/>
    <w:rsid w:val="0019206D"/>
    <w:rsid w:val="00192669"/>
    <w:rsid w:val="00196988"/>
    <w:rsid w:val="001A08AF"/>
    <w:rsid w:val="001A1109"/>
    <w:rsid w:val="001A2173"/>
    <w:rsid w:val="001A2CD0"/>
    <w:rsid w:val="001A38A6"/>
    <w:rsid w:val="001A3A55"/>
    <w:rsid w:val="001A431A"/>
    <w:rsid w:val="001A5391"/>
    <w:rsid w:val="001A5526"/>
    <w:rsid w:val="001B0B16"/>
    <w:rsid w:val="001B375E"/>
    <w:rsid w:val="001B492A"/>
    <w:rsid w:val="001B5A25"/>
    <w:rsid w:val="001B5D57"/>
    <w:rsid w:val="001C14F6"/>
    <w:rsid w:val="001C1548"/>
    <w:rsid w:val="001C2156"/>
    <w:rsid w:val="001C245B"/>
    <w:rsid w:val="001C4194"/>
    <w:rsid w:val="001C66DF"/>
    <w:rsid w:val="001C7A9E"/>
    <w:rsid w:val="001D28C1"/>
    <w:rsid w:val="001D2905"/>
    <w:rsid w:val="001D4896"/>
    <w:rsid w:val="001D51F7"/>
    <w:rsid w:val="001D698B"/>
    <w:rsid w:val="001D69CC"/>
    <w:rsid w:val="001E48BA"/>
    <w:rsid w:val="001E5C85"/>
    <w:rsid w:val="001E6088"/>
    <w:rsid w:val="001F29E8"/>
    <w:rsid w:val="001F2DEA"/>
    <w:rsid w:val="001F507C"/>
    <w:rsid w:val="001F5282"/>
    <w:rsid w:val="001F544C"/>
    <w:rsid w:val="001F5955"/>
    <w:rsid w:val="00202393"/>
    <w:rsid w:val="002031C1"/>
    <w:rsid w:val="00203FD2"/>
    <w:rsid w:val="0020542F"/>
    <w:rsid w:val="0020605B"/>
    <w:rsid w:val="00210392"/>
    <w:rsid w:val="0021127B"/>
    <w:rsid w:val="00212310"/>
    <w:rsid w:val="0021418C"/>
    <w:rsid w:val="00215757"/>
    <w:rsid w:val="0022261F"/>
    <w:rsid w:val="00223E86"/>
    <w:rsid w:val="00224463"/>
    <w:rsid w:val="00226C53"/>
    <w:rsid w:val="00230F87"/>
    <w:rsid w:val="002316C4"/>
    <w:rsid w:val="002319E3"/>
    <w:rsid w:val="00232BFE"/>
    <w:rsid w:val="00232D97"/>
    <w:rsid w:val="002330E2"/>
    <w:rsid w:val="0023415F"/>
    <w:rsid w:val="002344F4"/>
    <w:rsid w:val="0023771A"/>
    <w:rsid w:val="00243D16"/>
    <w:rsid w:val="0024423A"/>
    <w:rsid w:val="00245347"/>
    <w:rsid w:val="00247B17"/>
    <w:rsid w:val="00251246"/>
    <w:rsid w:val="002525E4"/>
    <w:rsid w:val="0025265E"/>
    <w:rsid w:val="00252AB5"/>
    <w:rsid w:val="00254466"/>
    <w:rsid w:val="00257062"/>
    <w:rsid w:val="00261E38"/>
    <w:rsid w:val="00263DB4"/>
    <w:rsid w:val="00264B72"/>
    <w:rsid w:val="00270ABD"/>
    <w:rsid w:val="00271275"/>
    <w:rsid w:val="00273137"/>
    <w:rsid w:val="00274B61"/>
    <w:rsid w:val="0027584C"/>
    <w:rsid w:val="00275DF8"/>
    <w:rsid w:val="00276B37"/>
    <w:rsid w:val="00277440"/>
    <w:rsid w:val="00280609"/>
    <w:rsid w:val="0028130A"/>
    <w:rsid w:val="002816F8"/>
    <w:rsid w:val="00281E1C"/>
    <w:rsid w:val="00284A96"/>
    <w:rsid w:val="002868F5"/>
    <w:rsid w:val="00287C7D"/>
    <w:rsid w:val="00290598"/>
    <w:rsid w:val="00293887"/>
    <w:rsid w:val="00293AFC"/>
    <w:rsid w:val="00295B68"/>
    <w:rsid w:val="002A0C95"/>
    <w:rsid w:val="002A0FAA"/>
    <w:rsid w:val="002A22E7"/>
    <w:rsid w:val="002A65FA"/>
    <w:rsid w:val="002A783D"/>
    <w:rsid w:val="002B0C1F"/>
    <w:rsid w:val="002B1290"/>
    <w:rsid w:val="002B57AF"/>
    <w:rsid w:val="002B612F"/>
    <w:rsid w:val="002B6DEB"/>
    <w:rsid w:val="002C168D"/>
    <w:rsid w:val="002C30CF"/>
    <w:rsid w:val="002C347A"/>
    <w:rsid w:val="002C4B43"/>
    <w:rsid w:val="002C66E3"/>
    <w:rsid w:val="002E0894"/>
    <w:rsid w:val="002E2144"/>
    <w:rsid w:val="002E4409"/>
    <w:rsid w:val="002E7369"/>
    <w:rsid w:val="002E7BA4"/>
    <w:rsid w:val="002E7E09"/>
    <w:rsid w:val="002F0F9B"/>
    <w:rsid w:val="002F13D3"/>
    <w:rsid w:val="002F14FC"/>
    <w:rsid w:val="002F421F"/>
    <w:rsid w:val="002F5D89"/>
    <w:rsid w:val="002F7ADA"/>
    <w:rsid w:val="00300B1E"/>
    <w:rsid w:val="00302F71"/>
    <w:rsid w:val="0030515A"/>
    <w:rsid w:val="00305E94"/>
    <w:rsid w:val="0031015B"/>
    <w:rsid w:val="003105AD"/>
    <w:rsid w:val="00314F5A"/>
    <w:rsid w:val="00316CD1"/>
    <w:rsid w:val="00325172"/>
    <w:rsid w:val="00325183"/>
    <w:rsid w:val="0032555F"/>
    <w:rsid w:val="00327EDB"/>
    <w:rsid w:val="00330BA0"/>
    <w:rsid w:val="00333B83"/>
    <w:rsid w:val="003341F6"/>
    <w:rsid w:val="00334DCA"/>
    <w:rsid w:val="003368CB"/>
    <w:rsid w:val="00336946"/>
    <w:rsid w:val="0034193E"/>
    <w:rsid w:val="00344463"/>
    <w:rsid w:val="003444E7"/>
    <w:rsid w:val="00344F40"/>
    <w:rsid w:val="003457C8"/>
    <w:rsid w:val="00351EF5"/>
    <w:rsid w:val="00355E4C"/>
    <w:rsid w:val="003561DD"/>
    <w:rsid w:val="00360997"/>
    <w:rsid w:val="003628C7"/>
    <w:rsid w:val="00362C03"/>
    <w:rsid w:val="00364A5A"/>
    <w:rsid w:val="003675DE"/>
    <w:rsid w:val="00370B36"/>
    <w:rsid w:val="00372B14"/>
    <w:rsid w:val="003743CD"/>
    <w:rsid w:val="00376CD6"/>
    <w:rsid w:val="00377B09"/>
    <w:rsid w:val="00380A97"/>
    <w:rsid w:val="00380E2C"/>
    <w:rsid w:val="00383234"/>
    <w:rsid w:val="0039149F"/>
    <w:rsid w:val="00391CAB"/>
    <w:rsid w:val="00394AF9"/>
    <w:rsid w:val="003977CB"/>
    <w:rsid w:val="003A1789"/>
    <w:rsid w:val="003A32D4"/>
    <w:rsid w:val="003A4BA9"/>
    <w:rsid w:val="003A4FC1"/>
    <w:rsid w:val="003A652F"/>
    <w:rsid w:val="003A6617"/>
    <w:rsid w:val="003B06D6"/>
    <w:rsid w:val="003B27A6"/>
    <w:rsid w:val="003B7F4A"/>
    <w:rsid w:val="003C14A0"/>
    <w:rsid w:val="003C152A"/>
    <w:rsid w:val="003C2CA8"/>
    <w:rsid w:val="003C3204"/>
    <w:rsid w:val="003C3D29"/>
    <w:rsid w:val="003C6088"/>
    <w:rsid w:val="003C6388"/>
    <w:rsid w:val="003D0665"/>
    <w:rsid w:val="003D0BFF"/>
    <w:rsid w:val="003D6A14"/>
    <w:rsid w:val="003D7565"/>
    <w:rsid w:val="003E4829"/>
    <w:rsid w:val="003E5C66"/>
    <w:rsid w:val="003E6083"/>
    <w:rsid w:val="003E76ED"/>
    <w:rsid w:val="003E7BB1"/>
    <w:rsid w:val="003F22F8"/>
    <w:rsid w:val="003F4A3D"/>
    <w:rsid w:val="003F53E6"/>
    <w:rsid w:val="003F681B"/>
    <w:rsid w:val="0040107F"/>
    <w:rsid w:val="0040114D"/>
    <w:rsid w:val="004018D5"/>
    <w:rsid w:val="004019C3"/>
    <w:rsid w:val="00403880"/>
    <w:rsid w:val="004102A0"/>
    <w:rsid w:val="0041083D"/>
    <w:rsid w:val="004143A8"/>
    <w:rsid w:val="00414A9E"/>
    <w:rsid w:val="00417250"/>
    <w:rsid w:val="00417E83"/>
    <w:rsid w:val="00423570"/>
    <w:rsid w:val="0043011E"/>
    <w:rsid w:val="0043270B"/>
    <w:rsid w:val="004329B3"/>
    <w:rsid w:val="0043609A"/>
    <w:rsid w:val="0044296F"/>
    <w:rsid w:val="004438AC"/>
    <w:rsid w:val="004467C9"/>
    <w:rsid w:val="00450C9C"/>
    <w:rsid w:val="00450F4C"/>
    <w:rsid w:val="00452C3D"/>
    <w:rsid w:val="00453BA2"/>
    <w:rsid w:val="00454255"/>
    <w:rsid w:val="00455AA8"/>
    <w:rsid w:val="004576CB"/>
    <w:rsid w:val="00460538"/>
    <w:rsid w:val="00461D36"/>
    <w:rsid w:val="00462CA5"/>
    <w:rsid w:val="004630E5"/>
    <w:rsid w:val="0046588D"/>
    <w:rsid w:val="00467410"/>
    <w:rsid w:val="00473315"/>
    <w:rsid w:val="0047623C"/>
    <w:rsid w:val="004766EB"/>
    <w:rsid w:val="00482BB7"/>
    <w:rsid w:val="004900C1"/>
    <w:rsid w:val="004901C5"/>
    <w:rsid w:val="00491557"/>
    <w:rsid w:val="0049181E"/>
    <w:rsid w:val="0049278F"/>
    <w:rsid w:val="004938EC"/>
    <w:rsid w:val="00493AEE"/>
    <w:rsid w:val="00493C76"/>
    <w:rsid w:val="00494C3C"/>
    <w:rsid w:val="00496E2E"/>
    <w:rsid w:val="00497641"/>
    <w:rsid w:val="004978A1"/>
    <w:rsid w:val="00497B5D"/>
    <w:rsid w:val="004A1BD8"/>
    <w:rsid w:val="004B330E"/>
    <w:rsid w:val="004B3750"/>
    <w:rsid w:val="004C0FAD"/>
    <w:rsid w:val="004C1DA4"/>
    <w:rsid w:val="004D0467"/>
    <w:rsid w:val="004D4080"/>
    <w:rsid w:val="004D6D33"/>
    <w:rsid w:val="004D7128"/>
    <w:rsid w:val="004E541D"/>
    <w:rsid w:val="004E665B"/>
    <w:rsid w:val="004E66EC"/>
    <w:rsid w:val="004E7711"/>
    <w:rsid w:val="004E7CB1"/>
    <w:rsid w:val="004F1BEB"/>
    <w:rsid w:val="004F2710"/>
    <w:rsid w:val="004F2BCE"/>
    <w:rsid w:val="004F2C53"/>
    <w:rsid w:val="004F2F1A"/>
    <w:rsid w:val="004F5C50"/>
    <w:rsid w:val="004F61A8"/>
    <w:rsid w:val="004F6474"/>
    <w:rsid w:val="004F6B03"/>
    <w:rsid w:val="00500D35"/>
    <w:rsid w:val="005026F6"/>
    <w:rsid w:val="005041D5"/>
    <w:rsid w:val="00504D77"/>
    <w:rsid w:val="00505A16"/>
    <w:rsid w:val="00506890"/>
    <w:rsid w:val="0050762A"/>
    <w:rsid w:val="0051100B"/>
    <w:rsid w:val="005134A3"/>
    <w:rsid w:val="0051359D"/>
    <w:rsid w:val="00513DF7"/>
    <w:rsid w:val="00515118"/>
    <w:rsid w:val="005169DC"/>
    <w:rsid w:val="005215E8"/>
    <w:rsid w:val="00521E77"/>
    <w:rsid w:val="00522BAC"/>
    <w:rsid w:val="00523AC8"/>
    <w:rsid w:val="00524579"/>
    <w:rsid w:val="00526055"/>
    <w:rsid w:val="00530565"/>
    <w:rsid w:val="005308E2"/>
    <w:rsid w:val="005356BA"/>
    <w:rsid w:val="00536647"/>
    <w:rsid w:val="00537EA5"/>
    <w:rsid w:val="00540543"/>
    <w:rsid w:val="00543843"/>
    <w:rsid w:val="00546EC3"/>
    <w:rsid w:val="0054708E"/>
    <w:rsid w:val="00547FED"/>
    <w:rsid w:val="00550207"/>
    <w:rsid w:val="0055247D"/>
    <w:rsid w:val="00556776"/>
    <w:rsid w:val="00557131"/>
    <w:rsid w:val="0055757E"/>
    <w:rsid w:val="00557EA1"/>
    <w:rsid w:val="00561B28"/>
    <w:rsid w:val="00567483"/>
    <w:rsid w:val="00570172"/>
    <w:rsid w:val="00570D3B"/>
    <w:rsid w:val="0057165D"/>
    <w:rsid w:val="00572534"/>
    <w:rsid w:val="00572B89"/>
    <w:rsid w:val="00572DF0"/>
    <w:rsid w:val="00574D13"/>
    <w:rsid w:val="00575202"/>
    <w:rsid w:val="00580572"/>
    <w:rsid w:val="005808DE"/>
    <w:rsid w:val="005826A2"/>
    <w:rsid w:val="005827D2"/>
    <w:rsid w:val="005843A8"/>
    <w:rsid w:val="00587CE0"/>
    <w:rsid w:val="0059028A"/>
    <w:rsid w:val="0059045A"/>
    <w:rsid w:val="0059441E"/>
    <w:rsid w:val="00596B94"/>
    <w:rsid w:val="005971B9"/>
    <w:rsid w:val="005A6957"/>
    <w:rsid w:val="005A7558"/>
    <w:rsid w:val="005A7644"/>
    <w:rsid w:val="005B1F47"/>
    <w:rsid w:val="005B67D3"/>
    <w:rsid w:val="005C07D2"/>
    <w:rsid w:val="005C0B41"/>
    <w:rsid w:val="005C25BC"/>
    <w:rsid w:val="005C5727"/>
    <w:rsid w:val="005C6274"/>
    <w:rsid w:val="005C65B3"/>
    <w:rsid w:val="005D04D3"/>
    <w:rsid w:val="005D11D7"/>
    <w:rsid w:val="005D21E9"/>
    <w:rsid w:val="005D5528"/>
    <w:rsid w:val="005D6398"/>
    <w:rsid w:val="005D65CC"/>
    <w:rsid w:val="005D6A45"/>
    <w:rsid w:val="005D7BE7"/>
    <w:rsid w:val="005E0447"/>
    <w:rsid w:val="005E7D0F"/>
    <w:rsid w:val="005F120D"/>
    <w:rsid w:val="005F34AC"/>
    <w:rsid w:val="005F6E0B"/>
    <w:rsid w:val="005F6E17"/>
    <w:rsid w:val="005F767D"/>
    <w:rsid w:val="005F79AB"/>
    <w:rsid w:val="0060051C"/>
    <w:rsid w:val="006022C3"/>
    <w:rsid w:val="00603F46"/>
    <w:rsid w:val="0060429E"/>
    <w:rsid w:val="006046B0"/>
    <w:rsid w:val="00607F4E"/>
    <w:rsid w:val="00610591"/>
    <w:rsid w:val="006117E4"/>
    <w:rsid w:val="00614A31"/>
    <w:rsid w:val="00614D35"/>
    <w:rsid w:val="00616736"/>
    <w:rsid w:val="006211EE"/>
    <w:rsid w:val="00621DA7"/>
    <w:rsid w:val="006228D4"/>
    <w:rsid w:val="00624ABD"/>
    <w:rsid w:val="00625B29"/>
    <w:rsid w:val="00625EC4"/>
    <w:rsid w:val="00626D49"/>
    <w:rsid w:val="00630307"/>
    <w:rsid w:val="006348A6"/>
    <w:rsid w:val="006376CA"/>
    <w:rsid w:val="00637B39"/>
    <w:rsid w:val="00641294"/>
    <w:rsid w:val="00641514"/>
    <w:rsid w:val="006417A5"/>
    <w:rsid w:val="00642DF1"/>
    <w:rsid w:val="00643A72"/>
    <w:rsid w:val="00643BE8"/>
    <w:rsid w:val="00647DA6"/>
    <w:rsid w:val="006505E5"/>
    <w:rsid w:val="00651914"/>
    <w:rsid w:val="00653CE5"/>
    <w:rsid w:val="00656F2C"/>
    <w:rsid w:val="00657E7D"/>
    <w:rsid w:val="00657F12"/>
    <w:rsid w:val="0066019A"/>
    <w:rsid w:val="006602B2"/>
    <w:rsid w:val="00661019"/>
    <w:rsid w:val="00663646"/>
    <w:rsid w:val="00663704"/>
    <w:rsid w:val="00665574"/>
    <w:rsid w:val="00666EEC"/>
    <w:rsid w:val="006673BB"/>
    <w:rsid w:val="006674CF"/>
    <w:rsid w:val="00673BC2"/>
    <w:rsid w:val="00673F5C"/>
    <w:rsid w:val="00674FCD"/>
    <w:rsid w:val="00676664"/>
    <w:rsid w:val="00677C3B"/>
    <w:rsid w:val="006829FE"/>
    <w:rsid w:val="006853C4"/>
    <w:rsid w:val="00691F0D"/>
    <w:rsid w:val="0069320C"/>
    <w:rsid w:val="00695B8E"/>
    <w:rsid w:val="00696619"/>
    <w:rsid w:val="006A0497"/>
    <w:rsid w:val="006A140A"/>
    <w:rsid w:val="006A21EA"/>
    <w:rsid w:val="006A2C98"/>
    <w:rsid w:val="006A32A9"/>
    <w:rsid w:val="006A3DAF"/>
    <w:rsid w:val="006A5152"/>
    <w:rsid w:val="006A5A20"/>
    <w:rsid w:val="006B086A"/>
    <w:rsid w:val="006B0932"/>
    <w:rsid w:val="006B1109"/>
    <w:rsid w:val="006B15E0"/>
    <w:rsid w:val="006B4116"/>
    <w:rsid w:val="006B5E75"/>
    <w:rsid w:val="006B6616"/>
    <w:rsid w:val="006B74CA"/>
    <w:rsid w:val="006C1A99"/>
    <w:rsid w:val="006C2161"/>
    <w:rsid w:val="006C2F7D"/>
    <w:rsid w:val="006C423A"/>
    <w:rsid w:val="006C43E9"/>
    <w:rsid w:val="006D0685"/>
    <w:rsid w:val="006D2D51"/>
    <w:rsid w:val="006D4861"/>
    <w:rsid w:val="006D5672"/>
    <w:rsid w:val="006D5AF5"/>
    <w:rsid w:val="006D5DE7"/>
    <w:rsid w:val="006D61E8"/>
    <w:rsid w:val="006E0C1B"/>
    <w:rsid w:val="006E0E15"/>
    <w:rsid w:val="006E3342"/>
    <w:rsid w:val="006E55C7"/>
    <w:rsid w:val="006E613B"/>
    <w:rsid w:val="006E7EC4"/>
    <w:rsid w:val="006F47B3"/>
    <w:rsid w:val="006F4A8D"/>
    <w:rsid w:val="006F5832"/>
    <w:rsid w:val="006F61C0"/>
    <w:rsid w:val="00700BA1"/>
    <w:rsid w:val="00701BB7"/>
    <w:rsid w:val="00702ED2"/>
    <w:rsid w:val="00704BB1"/>
    <w:rsid w:val="007066B7"/>
    <w:rsid w:val="0070674B"/>
    <w:rsid w:val="0070711D"/>
    <w:rsid w:val="00707A8F"/>
    <w:rsid w:val="007138C4"/>
    <w:rsid w:val="007221B6"/>
    <w:rsid w:val="00722302"/>
    <w:rsid w:val="00724B7C"/>
    <w:rsid w:val="00725174"/>
    <w:rsid w:val="00725876"/>
    <w:rsid w:val="00725DAD"/>
    <w:rsid w:val="00727026"/>
    <w:rsid w:val="00727CAE"/>
    <w:rsid w:val="00730796"/>
    <w:rsid w:val="007335BA"/>
    <w:rsid w:val="00735472"/>
    <w:rsid w:val="00736581"/>
    <w:rsid w:val="00740C9C"/>
    <w:rsid w:val="00742E1C"/>
    <w:rsid w:val="00743C8C"/>
    <w:rsid w:val="007455C8"/>
    <w:rsid w:val="00747C5E"/>
    <w:rsid w:val="0075012F"/>
    <w:rsid w:val="0075458C"/>
    <w:rsid w:val="00756DD9"/>
    <w:rsid w:val="007572F9"/>
    <w:rsid w:val="00757C0A"/>
    <w:rsid w:val="007613B5"/>
    <w:rsid w:val="00764BF9"/>
    <w:rsid w:val="00765356"/>
    <w:rsid w:val="00765B8A"/>
    <w:rsid w:val="00766887"/>
    <w:rsid w:val="00766D12"/>
    <w:rsid w:val="00767B5B"/>
    <w:rsid w:val="0077015C"/>
    <w:rsid w:val="00773E75"/>
    <w:rsid w:val="007769BD"/>
    <w:rsid w:val="00777811"/>
    <w:rsid w:val="00782141"/>
    <w:rsid w:val="007834B6"/>
    <w:rsid w:val="0078353E"/>
    <w:rsid w:val="00784235"/>
    <w:rsid w:val="00786E5F"/>
    <w:rsid w:val="00790BCE"/>
    <w:rsid w:val="007A147D"/>
    <w:rsid w:val="007A3F82"/>
    <w:rsid w:val="007A492D"/>
    <w:rsid w:val="007A5729"/>
    <w:rsid w:val="007B2739"/>
    <w:rsid w:val="007B4409"/>
    <w:rsid w:val="007B4E0A"/>
    <w:rsid w:val="007B5C7B"/>
    <w:rsid w:val="007B6958"/>
    <w:rsid w:val="007C0633"/>
    <w:rsid w:val="007C2E13"/>
    <w:rsid w:val="007C7BF5"/>
    <w:rsid w:val="007D06EB"/>
    <w:rsid w:val="007D295A"/>
    <w:rsid w:val="007E3BF5"/>
    <w:rsid w:val="007E7242"/>
    <w:rsid w:val="007E7D7E"/>
    <w:rsid w:val="007F017B"/>
    <w:rsid w:val="007F0603"/>
    <w:rsid w:val="007F0DA8"/>
    <w:rsid w:val="007F2700"/>
    <w:rsid w:val="007F3B9E"/>
    <w:rsid w:val="007F44CA"/>
    <w:rsid w:val="007F6E7E"/>
    <w:rsid w:val="00801758"/>
    <w:rsid w:val="008035F4"/>
    <w:rsid w:val="008053CB"/>
    <w:rsid w:val="008073F2"/>
    <w:rsid w:val="00807F58"/>
    <w:rsid w:val="00815BB0"/>
    <w:rsid w:val="008163EE"/>
    <w:rsid w:val="008205F3"/>
    <w:rsid w:val="008214B8"/>
    <w:rsid w:val="008235A2"/>
    <w:rsid w:val="00824C67"/>
    <w:rsid w:val="00825016"/>
    <w:rsid w:val="00825CE5"/>
    <w:rsid w:val="00826623"/>
    <w:rsid w:val="00826BD7"/>
    <w:rsid w:val="00827F15"/>
    <w:rsid w:val="0083031D"/>
    <w:rsid w:val="008305C2"/>
    <w:rsid w:val="008306A5"/>
    <w:rsid w:val="00831E8E"/>
    <w:rsid w:val="00832BDD"/>
    <w:rsid w:val="00833C1B"/>
    <w:rsid w:val="00833C7A"/>
    <w:rsid w:val="00834FCA"/>
    <w:rsid w:val="008373FA"/>
    <w:rsid w:val="008402F8"/>
    <w:rsid w:val="00840AFF"/>
    <w:rsid w:val="008414EE"/>
    <w:rsid w:val="008441BF"/>
    <w:rsid w:val="00844546"/>
    <w:rsid w:val="00846C66"/>
    <w:rsid w:val="0085006E"/>
    <w:rsid w:val="00851912"/>
    <w:rsid w:val="00853CFA"/>
    <w:rsid w:val="00856F95"/>
    <w:rsid w:val="0086101E"/>
    <w:rsid w:val="0086163F"/>
    <w:rsid w:val="00861655"/>
    <w:rsid w:val="00862890"/>
    <w:rsid w:val="00865468"/>
    <w:rsid w:val="00867C14"/>
    <w:rsid w:val="008703FC"/>
    <w:rsid w:val="00873D38"/>
    <w:rsid w:val="00873F0F"/>
    <w:rsid w:val="008746A3"/>
    <w:rsid w:val="00877376"/>
    <w:rsid w:val="008807DA"/>
    <w:rsid w:val="00880DF1"/>
    <w:rsid w:val="00881447"/>
    <w:rsid w:val="00886CAD"/>
    <w:rsid w:val="00887CF6"/>
    <w:rsid w:val="008901A3"/>
    <w:rsid w:val="00890726"/>
    <w:rsid w:val="0089094F"/>
    <w:rsid w:val="00893113"/>
    <w:rsid w:val="00893754"/>
    <w:rsid w:val="0089542A"/>
    <w:rsid w:val="00897E76"/>
    <w:rsid w:val="008A0897"/>
    <w:rsid w:val="008A11DD"/>
    <w:rsid w:val="008A20A6"/>
    <w:rsid w:val="008A4B22"/>
    <w:rsid w:val="008B000A"/>
    <w:rsid w:val="008B0F03"/>
    <w:rsid w:val="008B11CD"/>
    <w:rsid w:val="008B2D72"/>
    <w:rsid w:val="008B36B5"/>
    <w:rsid w:val="008B44F0"/>
    <w:rsid w:val="008B5F01"/>
    <w:rsid w:val="008B68DE"/>
    <w:rsid w:val="008B71C3"/>
    <w:rsid w:val="008C2E99"/>
    <w:rsid w:val="008C63A2"/>
    <w:rsid w:val="008C6BBE"/>
    <w:rsid w:val="008C6BFF"/>
    <w:rsid w:val="008C77EC"/>
    <w:rsid w:val="008C7B76"/>
    <w:rsid w:val="008C7D94"/>
    <w:rsid w:val="008D00E0"/>
    <w:rsid w:val="008D0A13"/>
    <w:rsid w:val="008D355F"/>
    <w:rsid w:val="008D4115"/>
    <w:rsid w:val="008D5045"/>
    <w:rsid w:val="008D627B"/>
    <w:rsid w:val="008D7A31"/>
    <w:rsid w:val="008D7C30"/>
    <w:rsid w:val="008D7D94"/>
    <w:rsid w:val="008E071C"/>
    <w:rsid w:val="008E23CC"/>
    <w:rsid w:val="008E561E"/>
    <w:rsid w:val="008E5738"/>
    <w:rsid w:val="008E61CE"/>
    <w:rsid w:val="008F1E04"/>
    <w:rsid w:val="008F22FA"/>
    <w:rsid w:val="008F3A6E"/>
    <w:rsid w:val="008F3D25"/>
    <w:rsid w:val="008F3FEE"/>
    <w:rsid w:val="00900579"/>
    <w:rsid w:val="00901298"/>
    <w:rsid w:val="00902342"/>
    <w:rsid w:val="00903310"/>
    <w:rsid w:val="00903B54"/>
    <w:rsid w:val="00903E10"/>
    <w:rsid w:val="00905AD8"/>
    <w:rsid w:val="00906342"/>
    <w:rsid w:val="009066C6"/>
    <w:rsid w:val="0091091A"/>
    <w:rsid w:val="00910FFA"/>
    <w:rsid w:val="0091100B"/>
    <w:rsid w:val="009111CA"/>
    <w:rsid w:val="009134E1"/>
    <w:rsid w:val="00913F82"/>
    <w:rsid w:val="00914070"/>
    <w:rsid w:val="00915C48"/>
    <w:rsid w:val="00916962"/>
    <w:rsid w:val="009209A7"/>
    <w:rsid w:val="00931225"/>
    <w:rsid w:val="0093180B"/>
    <w:rsid w:val="00931B56"/>
    <w:rsid w:val="00934616"/>
    <w:rsid w:val="00935C8D"/>
    <w:rsid w:val="00935D7F"/>
    <w:rsid w:val="00937E93"/>
    <w:rsid w:val="009416D8"/>
    <w:rsid w:val="00941ABF"/>
    <w:rsid w:val="00941FE2"/>
    <w:rsid w:val="0094214D"/>
    <w:rsid w:val="009467DE"/>
    <w:rsid w:val="009477E7"/>
    <w:rsid w:val="00953D54"/>
    <w:rsid w:val="00954FE2"/>
    <w:rsid w:val="00955819"/>
    <w:rsid w:val="00955BEA"/>
    <w:rsid w:val="00956C63"/>
    <w:rsid w:val="00962A92"/>
    <w:rsid w:val="00962C93"/>
    <w:rsid w:val="00963370"/>
    <w:rsid w:val="00963C99"/>
    <w:rsid w:val="0096406A"/>
    <w:rsid w:val="00964429"/>
    <w:rsid w:val="00964C9F"/>
    <w:rsid w:val="00966090"/>
    <w:rsid w:val="0097262E"/>
    <w:rsid w:val="00972B12"/>
    <w:rsid w:val="00974083"/>
    <w:rsid w:val="00975C3B"/>
    <w:rsid w:val="009809E4"/>
    <w:rsid w:val="00982D24"/>
    <w:rsid w:val="0098575F"/>
    <w:rsid w:val="00990C36"/>
    <w:rsid w:val="00991DD7"/>
    <w:rsid w:val="0099246E"/>
    <w:rsid w:val="00992B09"/>
    <w:rsid w:val="00996F8A"/>
    <w:rsid w:val="00997DD4"/>
    <w:rsid w:val="009A0A92"/>
    <w:rsid w:val="009A0FDC"/>
    <w:rsid w:val="009A1667"/>
    <w:rsid w:val="009A2320"/>
    <w:rsid w:val="009A301D"/>
    <w:rsid w:val="009A372D"/>
    <w:rsid w:val="009A3ADF"/>
    <w:rsid w:val="009A3EFB"/>
    <w:rsid w:val="009A4314"/>
    <w:rsid w:val="009A66EE"/>
    <w:rsid w:val="009A6E7B"/>
    <w:rsid w:val="009B0E1A"/>
    <w:rsid w:val="009B1545"/>
    <w:rsid w:val="009B25BA"/>
    <w:rsid w:val="009B3525"/>
    <w:rsid w:val="009B3AD7"/>
    <w:rsid w:val="009B4FFC"/>
    <w:rsid w:val="009C06D8"/>
    <w:rsid w:val="009C0B52"/>
    <w:rsid w:val="009C1976"/>
    <w:rsid w:val="009C269B"/>
    <w:rsid w:val="009C3201"/>
    <w:rsid w:val="009C37C9"/>
    <w:rsid w:val="009C5075"/>
    <w:rsid w:val="009C5566"/>
    <w:rsid w:val="009C5714"/>
    <w:rsid w:val="009C5DC3"/>
    <w:rsid w:val="009C6B2D"/>
    <w:rsid w:val="009C76A0"/>
    <w:rsid w:val="009D0C2F"/>
    <w:rsid w:val="009D0F7C"/>
    <w:rsid w:val="009D2677"/>
    <w:rsid w:val="009D3650"/>
    <w:rsid w:val="009D38B2"/>
    <w:rsid w:val="009D3BA5"/>
    <w:rsid w:val="009D3D4C"/>
    <w:rsid w:val="009D4D82"/>
    <w:rsid w:val="009D552E"/>
    <w:rsid w:val="009E081A"/>
    <w:rsid w:val="009E50C2"/>
    <w:rsid w:val="009E6547"/>
    <w:rsid w:val="009E67A4"/>
    <w:rsid w:val="009F2DAC"/>
    <w:rsid w:val="009F55D8"/>
    <w:rsid w:val="009F7FB5"/>
    <w:rsid w:val="00A02857"/>
    <w:rsid w:val="00A1085A"/>
    <w:rsid w:val="00A11123"/>
    <w:rsid w:val="00A15D49"/>
    <w:rsid w:val="00A24D1B"/>
    <w:rsid w:val="00A2565E"/>
    <w:rsid w:val="00A27690"/>
    <w:rsid w:val="00A27BEA"/>
    <w:rsid w:val="00A27FA2"/>
    <w:rsid w:val="00A30D88"/>
    <w:rsid w:val="00A3108F"/>
    <w:rsid w:val="00A313DD"/>
    <w:rsid w:val="00A31FB4"/>
    <w:rsid w:val="00A324C0"/>
    <w:rsid w:val="00A32755"/>
    <w:rsid w:val="00A32E39"/>
    <w:rsid w:val="00A33AC3"/>
    <w:rsid w:val="00A341D0"/>
    <w:rsid w:val="00A34520"/>
    <w:rsid w:val="00A34890"/>
    <w:rsid w:val="00A34A29"/>
    <w:rsid w:val="00A3611F"/>
    <w:rsid w:val="00A412C5"/>
    <w:rsid w:val="00A41C52"/>
    <w:rsid w:val="00A456F5"/>
    <w:rsid w:val="00A472FA"/>
    <w:rsid w:val="00A47532"/>
    <w:rsid w:val="00A5167C"/>
    <w:rsid w:val="00A53F48"/>
    <w:rsid w:val="00A54C19"/>
    <w:rsid w:val="00A55695"/>
    <w:rsid w:val="00A55C11"/>
    <w:rsid w:val="00A56033"/>
    <w:rsid w:val="00A63DE1"/>
    <w:rsid w:val="00A65A27"/>
    <w:rsid w:val="00A667A1"/>
    <w:rsid w:val="00A7189C"/>
    <w:rsid w:val="00A73E1F"/>
    <w:rsid w:val="00A81D7F"/>
    <w:rsid w:val="00A82295"/>
    <w:rsid w:val="00A8328E"/>
    <w:rsid w:val="00A85C0A"/>
    <w:rsid w:val="00A8660B"/>
    <w:rsid w:val="00A86D65"/>
    <w:rsid w:val="00A8734A"/>
    <w:rsid w:val="00A87FBD"/>
    <w:rsid w:val="00A90D15"/>
    <w:rsid w:val="00A912B7"/>
    <w:rsid w:val="00A954E6"/>
    <w:rsid w:val="00A963FB"/>
    <w:rsid w:val="00A979C3"/>
    <w:rsid w:val="00A97C1C"/>
    <w:rsid w:val="00A97FAC"/>
    <w:rsid w:val="00AA2701"/>
    <w:rsid w:val="00AA2956"/>
    <w:rsid w:val="00AA527D"/>
    <w:rsid w:val="00AA7C5B"/>
    <w:rsid w:val="00AB2492"/>
    <w:rsid w:val="00AB3D13"/>
    <w:rsid w:val="00AB5EB8"/>
    <w:rsid w:val="00AB6446"/>
    <w:rsid w:val="00AC4A0D"/>
    <w:rsid w:val="00AC4A7F"/>
    <w:rsid w:val="00AC5BB1"/>
    <w:rsid w:val="00AC7377"/>
    <w:rsid w:val="00AD6F71"/>
    <w:rsid w:val="00AD77A5"/>
    <w:rsid w:val="00AE1796"/>
    <w:rsid w:val="00AE26B2"/>
    <w:rsid w:val="00AE2F5F"/>
    <w:rsid w:val="00AE3160"/>
    <w:rsid w:val="00AE5B5D"/>
    <w:rsid w:val="00AF1D47"/>
    <w:rsid w:val="00AF48CC"/>
    <w:rsid w:val="00B004CB"/>
    <w:rsid w:val="00B00545"/>
    <w:rsid w:val="00B033E0"/>
    <w:rsid w:val="00B04DAE"/>
    <w:rsid w:val="00B05900"/>
    <w:rsid w:val="00B06BBE"/>
    <w:rsid w:val="00B13F75"/>
    <w:rsid w:val="00B14386"/>
    <w:rsid w:val="00B1626F"/>
    <w:rsid w:val="00B162D8"/>
    <w:rsid w:val="00B1756C"/>
    <w:rsid w:val="00B1791B"/>
    <w:rsid w:val="00B17EE0"/>
    <w:rsid w:val="00B2008C"/>
    <w:rsid w:val="00B201E2"/>
    <w:rsid w:val="00B25437"/>
    <w:rsid w:val="00B266A0"/>
    <w:rsid w:val="00B27357"/>
    <w:rsid w:val="00B279E9"/>
    <w:rsid w:val="00B31D3C"/>
    <w:rsid w:val="00B34141"/>
    <w:rsid w:val="00B3608A"/>
    <w:rsid w:val="00B365E6"/>
    <w:rsid w:val="00B36E60"/>
    <w:rsid w:val="00B371A0"/>
    <w:rsid w:val="00B37C52"/>
    <w:rsid w:val="00B426BC"/>
    <w:rsid w:val="00B43A67"/>
    <w:rsid w:val="00B4547B"/>
    <w:rsid w:val="00B4586E"/>
    <w:rsid w:val="00B46F40"/>
    <w:rsid w:val="00B47575"/>
    <w:rsid w:val="00B476D8"/>
    <w:rsid w:val="00B53A20"/>
    <w:rsid w:val="00B53DD3"/>
    <w:rsid w:val="00B54CFF"/>
    <w:rsid w:val="00B5673A"/>
    <w:rsid w:val="00B56E7B"/>
    <w:rsid w:val="00B572EF"/>
    <w:rsid w:val="00B60400"/>
    <w:rsid w:val="00B6042B"/>
    <w:rsid w:val="00B609AF"/>
    <w:rsid w:val="00B62A6B"/>
    <w:rsid w:val="00B64E15"/>
    <w:rsid w:val="00B6583A"/>
    <w:rsid w:val="00B66FA1"/>
    <w:rsid w:val="00B674FE"/>
    <w:rsid w:val="00B7250E"/>
    <w:rsid w:val="00B73FBF"/>
    <w:rsid w:val="00B76183"/>
    <w:rsid w:val="00B762A1"/>
    <w:rsid w:val="00B76847"/>
    <w:rsid w:val="00B76F2A"/>
    <w:rsid w:val="00B80AE6"/>
    <w:rsid w:val="00B812AE"/>
    <w:rsid w:val="00B815FF"/>
    <w:rsid w:val="00B81DA8"/>
    <w:rsid w:val="00B85501"/>
    <w:rsid w:val="00B86843"/>
    <w:rsid w:val="00B90507"/>
    <w:rsid w:val="00B90EAB"/>
    <w:rsid w:val="00B96363"/>
    <w:rsid w:val="00B97004"/>
    <w:rsid w:val="00B979ED"/>
    <w:rsid w:val="00BA05C9"/>
    <w:rsid w:val="00BA2ABB"/>
    <w:rsid w:val="00BA3BBE"/>
    <w:rsid w:val="00BA5315"/>
    <w:rsid w:val="00BA7206"/>
    <w:rsid w:val="00BB137F"/>
    <w:rsid w:val="00BB20EB"/>
    <w:rsid w:val="00BB2445"/>
    <w:rsid w:val="00BB2EAD"/>
    <w:rsid w:val="00BB3D51"/>
    <w:rsid w:val="00BB61DE"/>
    <w:rsid w:val="00BC0C2B"/>
    <w:rsid w:val="00BC1B01"/>
    <w:rsid w:val="00BC495D"/>
    <w:rsid w:val="00BC4977"/>
    <w:rsid w:val="00BC637E"/>
    <w:rsid w:val="00BC7F76"/>
    <w:rsid w:val="00BD059A"/>
    <w:rsid w:val="00BD0666"/>
    <w:rsid w:val="00BD0E1A"/>
    <w:rsid w:val="00BD26B0"/>
    <w:rsid w:val="00BD301A"/>
    <w:rsid w:val="00BD3B8F"/>
    <w:rsid w:val="00BD4566"/>
    <w:rsid w:val="00BD7AB6"/>
    <w:rsid w:val="00BE2043"/>
    <w:rsid w:val="00BE26F3"/>
    <w:rsid w:val="00BE2B3E"/>
    <w:rsid w:val="00BE2CE9"/>
    <w:rsid w:val="00BE5338"/>
    <w:rsid w:val="00BE7E27"/>
    <w:rsid w:val="00BF0132"/>
    <w:rsid w:val="00BF071D"/>
    <w:rsid w:val="00BF0C63"/>
    <w:rsid w:val="00BF0F90"/>
    <w:rsid w:val="00BF4BEE"/>
    <w:rsid w:val="00BF5621"/>
    <w:rsid w:val="00BF69D6"/>
    <w:rsid w:val="00C140F5"/>
    <w:rsid w:val="00C14CFC"/>
    <w:rsid w:val="00C16EF0"/>
    <w:rsid w:val="00C2117F"/>
    <w:rsid w:val="00C23CED"/>
    <w:rsid w:val="00C23D69"/>
    <w:rsid w:val="00C23F36"/>
    <w:rsid w:val="00C25369"/>
    <w:rsid w:val="00C2724E"/>
    <w:rsid w:val="00C3056E"/>
    <w:rsid w:val="00C31438"/>
    <w:rsid w:val="00C3208D"/>
    <w:rsid w:val="00C359CB"/>
    <w:rsid w:val="00C3646F"/>
    <w:rsid w:val="00C37012"/>
    <w:rsid w:val="00C372D0"/>
    <w:rsid w:val="00C40B0B"/>
    <w:rsid w:val="00C45F46"/>
    <w:rsid w:val="00C472AE"/>
    <w:rsid w:val="00C478ED"/>
    <w:rsid w:val="00C564BD"/>
    <w:rsid w:val="00C56D30"/>
    <w:rsid w:val="00C6053A"/>
    <w:rsid w:val="00C60EAE"/>
    <w:rsid w:val="00C6129A"/>
    <w:rsid w:val="00C66304"/>
    <w:rsid w:val="00C6699B"/>
    <w:rsid w:val="00C67C72"/>
    <w:rsid w:val="00C76659"/>
    <w:rsid w:val="00C7765A"/>
    <w:rsid w:val="00C838F9"/>
    <w:rsid w:val="00C8453E"/>
    <w:rsid w:val="00C8706A"/>
    <w:rsid w:val="00C870D1"/>
    <w:rsid w:val="00C87F87"/>
    <w:rsid w:val="00C9075B"/>
    <w:rsid w:val="00C90D27"/>
    <w:rsid w:val="00C9258A"/>
    <w:rsid w:val="00C938C1"/>
    <w:rsid w:val="00C9394D"/>
    <w:rsid w:val="00C941DC"/>
    <w:rsid w:val="00C956D8"/>
    <w:rsid w:val="00C95CFD"/>
    <w:rsid w:val="00C97B71"/>
    <w:rsid w:val="00C97B9C"/>
    <w:rsid w:val="00C97BEF"/>
    <w:rsid w:val="00C97EF2"/>
    <w:rsid w:val="00CA07D7"/>
    <w:rsid w:val="00CA12F3"/>
    <w:rsid w:val="00CA1CB9"/>
    <w:rsid w:val="00CA5454"/>
    <w:rsid w:val="00CA5546"/>
    <w:rsid w:val="00CA7048"/>
    <w:rsid w:val="00CA75E8"/>
    <w:rsid w:val="00CB1D5B"/>
    <w:rsid w:val="00CB5858"/>
    <w:rsid w:val="00CB5FD3"/>
    <w:rsid w:val="00CB70EB"/>
    <w:rsid w:val="00CC16FA"/>
    <w:rsid w:val="00CC1C70"/>
    <w:rsid w:val="00CC2024"/>
    <w:rsid w:val="00CC67EA"/>
    <w:rsid w:val="00CC7179"/>
    <w:rsid w:val="00CD08E1"/>
    <w:rsid w:val="00CD3DED"/>
    <w:rsid w:val="00CD48C8"/>
    <w:rsid w:val="00CD56C3"/>
    <w:rsid w:val="00CD6512"/>
    <w:rsid w:val="00CD6CDE"/>
    <w:rsid w:val="00CE2990"/>
    <w:rsid w:val="00CE45A4"/>
    <w:rsid w:val="00CE54BA"/>
    <w:rsid w:val="00CE5CA4"/>
    <w:rsid w:val="00CE781D"/>
    <w:rsid w:val="00CE7B4F"/>
    <w:rsid w:val="00CF127A"/>
    <w:rsid w:val="00CF35A8"/>
    <w:rsid w:val="00CF417F"/>
    <w:rsid w:val="00CF55C4"/>
    <w:rsid w:val="00CF5B8B"/>
    <w:rsid w:val="00D00213"/>
    <w:rsid w:val="00D00EBF"/>
    <w:rsid w:val="00D00EF0"/>
    <w:rsid w:val="00D02F38"/>
    <w:rsid w:val="00D03241"/>
    <w:rsid w:val="00D07A29"/>
    <w:rsid w:val="00D10D5D"/>
    <w:rsid w:val="00D146F3"/>
    <w:rsid w:val="00D15B7B"/>
    <w:rsid w:val="00D15EA8"/>
    <w:rsid w:val="00D16871"/>
    <w:rsid w:val="00D17028"/>
    <w:rsid w:val="00D170D0"/>
    <w:rsid w:val="00D171E5"/>
    <w:rsid w:val="00D20524"/>
    <w:rsid w:val="00D21F03"/>
    <w:rsid w:val="00D23629"/>
    <w:rsid w:val="00D238B6"/>
    <w:rsid w:val="00D25979"/>
    <w:rsid w:val="00D2633C"/>
    <w:rsid w:val="00D274BA"/>
    <w:rsid w:val="00D275C2"/>
    <w:rsid w:val="00D2768C"/>
    <w:rsid w:val="00D27F68"/>
    <w:rsid w:val="00D31606"/>
    <w:rsid w:val="00D33197"/>
    <w:rsid w:val="00D334BF"/>
    <w:rsid w:val="00D336B4"/>
    <w:rsid w:val="00D33863"/>
    <w:rsid w:val="00D36597"/>
    <w:rsid w:val="00D36A35"/>
    <w:rsid w:val="00D405A0"/>
    <w:rsid w:val="00D43115"/>
    <w:rsid w:val="00D43B6C"/>
    <w:rsid w:val="00D449E6"/>
    <w:rsid w:val="00D46011"/>
    <w:rsid w:val="00D47567"/>
    <w:rsid w:val="00D47EE0"/>
    <w:rsid w:val="00D50D48"/>
    <w:rsid w:val="00D51C2C"/>
    <w:rsid w:val="00D523C3"/>
    <w:rsid w:val="00D556ED"/>
    <w:rsid w:val="00D55F90"/>
    <w:rsid w:val="00D60F12"/>
    <w:rsid w:val="00D626E0"/>
    <w:rsid w:val="00D65AA6"/>
    <w:rsid w:val="00D6790A"/>
    <w:rsid w:val="00D71220"/>
    <w:rsid w:val="00D7371D"/>
    <w:rsid w:val="00D744CD"/>
    <w:rsid w:val="00D775A1"/>
    <w:rsid w:val="00D77F4E"/>
    <w:rsid w:val="00D80548"/>
    <w:rsid w:val="00D831F8"/>
    <w:rsid w:val="00D83E03"/>
    <w:rsid w:val="00D85CB4"/>
    <w:rsid w:val="00D86431"/>
    <w:rsid w:val="00D879DC"/>
    <w:rsid w:val="00D90AB8"/>
    <w:rsid w:val="00D940F3"/>
    <w:rsid w:val="00D96A78"/>
    <w:rsid w:val="00DA05C3"/>
    <w:rsid w:val="00DA1119"/>
    <w:rsid w:val="00DA158D"/>
    <w:rsid w:val="00DA1611"/>
    <w:rsid w:val="00DA4727"/>
    <w:rsid w:val="00DA5518"/>
    <w:rsid w:val="00DA6C40"/>
    <w:rsid w:val="00DB05F2"/>
    <w:rsid w:val="00DB27A2"/>
    <w:rsid w:val="00DB2D5B"/>
    <w:rsid w:val="00DC11C7"/>
    <w:rsid w:val="00DC1C2E"/>
    <w:rsid w:val="00DC26E2"/>
    <w:rsid w:val="00DC3DDD"/>
    <w:rsid w:val="00DC43BB"/>
    <w:rsid w:val="00DD0833"/>
    <w:rsid w:val="00DD2A8B"/>
    <w:rsid w:val="00DD2E7E"/>
    <w:rsid w:val="00DD3DEF"/>
    <w:rsid w:val="00DD6115"/>
    <w:rsid w:val="00DD6881"/>
    <w:rsid w:val="00DE01FB"/>
    <w:rsid w:val="00DE04EA"/>
    <w:rsid w:val="00DE27B8"/>
    <w:rsid w:val="00DE4917"/>
    <w:rsid w:val="00DE4ABE"/>
    <w:rsid w:val="00DE4F68"/>
    <w:rsid w:val="00DF6236"/>
    <w:rsid w:val="00E01D67"/>
    <w:rsid w:val="00E03052"/>
    <w:rsid w:val="00E040D7"/>
    <w:rsid w:val="00E14185"/>
    <w:rsid w:val="00E143B0"/>
    <w:rsid w:val="00E174FE"/>
    <w:rsid w:val="00E204E9"/>
    <w:rsid w:val="00E20FA1"/>
    <w:rsid w:val="00E232A7"/>
    <w:rsid w:val="00E25AA9"/>
    <w:rsid w:val="00E25F51"/>
    <w:rsid w:val="00E261A3"/>
    <w:rsid w:val="00E30867"/>
    <w:rsid w:val="00E31305"/>
    <w:rsid w:val="00E332D1"/>
    <w:rsid w:val="00E34DC5"/>
    <w:rsid w:val="00E35C18"/>
    <w:rsid w:val="00E35F7E"/>
    <w:rsid w:val="00E37627"/>
    <w:rsid w:val="00E37E76"/>
    <w:rsid w:val="00E4241A"/>
    <w:rsid w:val="00E42E32"/>
    <w:rsid w:val="00E44C95"/>
    <w:rsid w:val="00E457B5"/>
    <w:rsid w:val="00E47109"/>
    <w:rsid w:val="00E472E6"/>
    <w:rsid w:val="00E474FA"/>
    <w:rsid w:val="00E500B8"/>
    <w:rsid w:val="00E50D63"/>
    <w:rsid w:val="00E51F1C"/>
    <w:rsid w:val="00E53F4E"/>
    <w:rsid w:val="00E53FF8"/>
    <w:rsid w:val="00E602A8"/>
    <w:rsid w:val="00E619DC"/>
    <w:rsid w:val="00E632C4"/>
    <w:rsid w:val="00E63770"/>
    <w:rsid w:val="00E65020"/>
    <w:rsid w:val="00E725B1"/>
    <w:rsid w:val="00E72A3A"/>
    <w:rsid w:val="00E72DDB"/>
    <w:rsid w:val="00E73215"/>
    <w:rsid w:val="00E7396D"/>
    <w:rsid w:val="00E757FE"/>
    <w:rsid w:val="00E77BA8"/>
    <w:rsid w:val="00E810AE"/>
    <w:rsid w:val="00E81F54"/>
    <w:rsid w:val="00E83DF5"/>
    <w:rsid w:val="00E86285"/>
    <w:rsid w:val="00E90112"/>
    <w:rsid w:val="00E905E4"/>
    <w:rsid w:val="00E92B91"/>
    <w:rsid w:val="00E95154"/>
    <w:rsid w:val="00EA229C"/>
    <w:rsid w:val="00EA2647"/>
    <w:rsid w:val="00EA5C68"/>
    <w:rsid w:val="00EA7938"/>
    <w:rsid w:val="00EA797E"/>
    <w:rsid w:val="00EA7A62"/>
    <w:rsid w:val="00EB41C1"/>
    <w:rsid w:val="00EB58F3"/>
    <w:rsid w:val="00EB5A0E"/>
    <w:rsid w:val="00EB5ACB"/>
    <w:rsid w:val="00EB6889"/>
    <w:rsid w:val="00EB6E33"/>
    <w:rsid w:val="00EC1685"/>
    <w:rsid w:val="00EC1D7A"/>
    <w:rsid w:val="00EC1E3C"/>
    <w:rsid w:val="00EC23B0"/>
    <w:rsid w:val="00EC3D88"/>
    <w:rsid w:val="00EC4C0C"/>
    <w:rsid w:val="00ED0F4F"/>
    <w:rsid w:val="00ED1441"/>
    <w:rsid w:val="00ED18D0"/>
    <w:rsid w:val="00ED2099"/>
    <w:rsid w:val="00ED3615"/>
    <w:rsid w:val="00ED5435"/>
    <w:rsid w:val="00ED5A41"/>
    <w:rsid w:val="00ED614C"/>
    <w:rsid w:val="00EE3F25"/>
    <w:rsid w:val="00EE4048"/>
    <w:rsid w:val="00EE4160"/>
    <w:rsid w:val="00EE44C2"/>
    <w:rsid w:val="00EF12F1"/>
    <w:rsid w:val="00EF1F82"/>
    <w:rsid w:val="00EF2CF7"/>
    <w:rsid w:val="00EF41C1"/>
    <w:rsid w:val="00EF73B5"/>
    <w:rsid w:val="00F01847"/>
    <w:rsid w:val="00F01B4C"/>
    <w:rsid w:val="00F032B3"/>
    <w:rsid w:val="00F10F17"/>
    <w:rsid w:val="00F12C88"/>
    <w:rsid w:val="00F13192"/>
    <w:rsid w:val="00F13562"/>
    <w:rsid w:val="00F14253"/>
    <w:rsid w:val="00F14732"/>
    <w:rsid w:val="00F148DC"/>
    <w:rsid w:val="00F158CB"/>
    <w:rsid w:val="00F15E8C"/>
    <w:rsid w:val="00F16C52"/>
    <w:rsid w:val="00F21B62"/>
    <w:rsid w:val="00F24BB2"/>
    <w:rsid w:val="00F254C3"/>
    <w:rsid w:val="00F25BBE"/>
    <w:rsid w:val="00F25CDC"/>
    <w:rsid w:val="00F260FB"/>
    <w:rsid w:val="00F26A18"/>
    <w:rsid w:val="00F26B7C"/>
    <w:rsid w:val="00F307DE"/>
    <w:rsid w:val="00F32743"/>
    <w:rsid w:val="00F33867"/>
    <w:rsid w:val="00F35221"/>
    <w:rsid w:val="00F364BF"/>
    <w:rsid w:val="00F36662"/>
    <w:rsid w:val="00F37069"/>
    <w:rsid w:val="00F40BA1"/>
    <w:rsid w:val="00F42F48"/>
    <w:rsid w:val="00F45841"/>
    <w:rsid w:val="00F4597F"/>
    <w:rsid w:val="00F476D1"/>
    <w:rsid w:val="00F47886"/>
    <w:rsid w:val="00F50104"/>
    <w:rsid w:val="00F565F8"/>
    <w:rsid w:val="00F56878"/>
    <w:rsid w:val="00F63057"/>
    <w:rsid w:val="00F6378F"/>
    <w:rsid w:val="00F64E56"/>
    <w:rsid w:val="00F65457"/>
    <w:rsid w:val="00F66DB4"/>
    <w:rsid w:val="00F66F27"/>
    <w:rsid w:val="00F670C8"/>
    <w:rsid w:val="00F71BD5"/>
    <w:rsid w:val="00F73907"/>
    <w:rsid w:val="00F74593"/>
    <w:rsid w:val="00F76FF7"/>
    <w:rsid w:val="00F773B9"/>
    <w:rsid w:val="00F77ADA"/>
    <w:rsid w:val="00F812CE"/>
    <w:rsid w:val="00F84D90"/>
    <w:rsid w:val="00F86C6E"/>
    <w:rsid w:val="00F87DF1"/>
    <w:rsid w:val="00F90419"/>
    <w:rsid w:val="00F90685"/>
    <w:rsid w:val="00F92E77"/>
    <w:rsid w:val="00F96D25"/>
    <w:rsid w:val="00FA1918"/>
    <w:rsid w:val="00FA1CC7"/>
    <w:rsid w:val="00FA27A8"/>
    <w:rsid w:val="00FA4D7E"/>
    <w:rsid w:val="00FA5197"/>
    <w:rsid w:val="00FA624E"/>
    <w:rsid w:val="00FA6DA9"/>
    <w:rsid w:val="00FB08D6"/>
    <w:rsid w:val="00FB0C2C"/>
    <w:rsid w:val="00FB19BC"/>
    <w:rsid w:val="00FB3991"/>
    <w:rsid w:val="00FB3B27"/>
    <w:rsid w:val="00FB54CD"/>
    <w:rsid w:val="00FB6D51"/>
    <w:rsid w:val="00FC31A2"/>
    <w:rsid w:val="00FC3623"/>
    <w:rsid w:val="00FC41A2"/>
    <w:rsid w:val="00FC4935"/>
    <w:rsid w:val="00FC5A5D"/>
    <w:rsid w:val="00FC5B3F"/>
    <w:rsid w:val="00FC78CE"/>
    <w:rsid w:val="00FC7E88"/>
    <w:rsid w:val="00FD0929"/>
    <w:rsid w:val="00FD1E57"/>
    <w:rsid w:val="00FD3549"/>
    <w:rsid w:val="00FD3E3F"/>
    <w:rsid w:val="00FD443E"/>
    <w:rsid w:val="00FD448B"/>
    <w:rsid w:val="00FD5185"/>
    <w:rsid w:val="00FD7565"/>
    <w:rsid w:val="00FD763E"/>
    <w:rsid w:val="00FE1CFB"/>
    <w:rsid w:val="00FE70CD"/>
    <w:rsid w:val="00FE7764"/>
    <w:rsid w:val="00FF0125"/>
    <w:rsid w:val="00FF2706"/>
    <w:rsid w:val="00FF4072"/>
    <w:rsid w:val="00FF4B99"/>
    <w:rsid w:val="00FF6C6E"/>
    <w:rsid w:val="00FF7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A2761"/>
  <w15:chartTrackingRefBased/>
  <w15:docId w15:val="{65CE489E-2D9C-477B-9D6B-CFE94EDB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D51"/>
  </w:style>
  <w:style w:type="paragraph" w:styleId="Heading1">
    <w:name w:val="heading 1"/>
    <w:next w:val="Normal"/>
    <w:link w:val="Heading1Char"/>
    <w:uiPriority w:val="9"/>
    <w:qFormat/>
    <w:rsid w:val="00FA624E"/>
    <w:pPr>
      <w:keepNext/>
      <w:keepLines/>
      <w:spacing w:after="188"/>
      <w:ind w:left="10" w:right="4532" w:hanging="10"/>
      <w:outlineLvl w:val="0"/>
    </w:pPr>
    <w:rPr>
      <w:rFonts w:ascii="Verdana" w:eastAsia="Verdana" w:hAnsi="Verdana" w:cs="Verdana"/>
      <w:b/>
      <w:color w:val="000000"/>
      <w:lang w:eastAsia="en-GB"/>
    </w:rPr>
  </w:style>
  <w:style w:type="paragraph" w:styleId="Heading2">
    <w:name w:val="heading 2"/>
    <w:next w:val="Normal"/>
    <w:link w:val="Heading2Char"/>
    <w:uiPriority w:val="9"/>
    <w:unhideWhenUsed/>
    <w:qFormat/>
    <w:rsid w:val="00FA624E"/>
    <w:pPr>
      <w:keepNext/>
      <w:keepLines/>
      <w:spacing w:after="187"/>
      <w:ind w:left="10" w:hanging="10"/>
      <w:outlineLvl w:val="1"/>
    </w:pPr>
    <w:rPr>
      <w:rFonts w:ascii="Verdana" w:eastAsia="Verdana" w:hAnsi="Verdana" w:cs="Verdana"/>
      <w: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73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369"/>
  </w:style>
  <w:style w:type="paragraph" w:styleId="Footer">
    <w:name w:val="footer"/>
    <w:basedOn w:val="Normal"/>
    <w:link w:val="FooterChar"/>
    <w:uiPriority w:val="99"/>
    <w:unhideWhenUsed/>
    <w:rsid w:val="002E73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369"/>
  </w:style>
  <w:style w:type="paragraph" w:styleId="ListParagraph">
    <w:name w:val="List Paragraph"/>
    <w:basedOn w:val="Normal"/>
    <w:uiPriority w:val="34"/>
    <w:qFormat/>
    <w:rsid w:val="00867C14"/>
    <w:pPr>
      <w:ind w:left="720"/>
      <w:contextualSpacing/>
    </w:pPr>
  </w:style>
  <w:style w:type="character" w:styleId="Hyperlink">
    <w:name w:val="Hyperlink"/>
    <w:basedOn w:val="DefaultParagraphFont"/>
    <w:uiPriority w:val="99"/>
    <w:unhideWhenUsed/>
    <w:rsid w:val="00596B94"/>
    <w:rPr>
      <w:color w:val="0000FF"/>
      <w:u w:val="single"/>
    </w:rPr>
  </w:style>
  <w:style w:type="paragraph" w:customStyle="1" w:styleId="casetype">
    <w:name w:val="casetype"/>
    <w:basedOn w:val="Normal"/>
    <w:rsid w:val="00596B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dress">
    <w:name w:val="address"/>
    <w:basedOn w:val="Normal"/>
    <w:rsid w:val="00596B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596B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596B94"/>
  </w:style>
  <w:style w:type="paragraph" w:styleId="BlockText">
    <w:name w:val="Block Text"/>
    <w:basedOn w:val="Normal"/>
    <w:uiPriority w:val="99"/>
    <w:rsid w:val="00596B94"/>
    <w:pPr>
      <w:widowControl w:val="0"/>
      <w:autoSpaceDE w:val="0"/>
      <w:autoSpaceDN w:val="0"/>
      <w:adjustRightInd w:val="0"/>
      <w:spacing w:after="0" w:line="240" w:lineRule="auto"/>
      <w:ind w:left="-567" w:right="-20"/>
    </w:pPr>
    <w:rPr>
      <w:rFonts w:eastAsiaTheme="minorEastAsia"/>
      <w:sz w:val="20"/>
      <w:szCs w:val="20"/>
    </w:rPr>
  </w:style>
  <w:style w:type="character" w:styleId="FollowedHyperlink">
    <w:name w:val="FollowedHyperlink"/>
    <w:basedOn w:val="DefaultParagraphFont"/>
    <w:uiPriority w:val="99"/>
    <w:semiHidden/>
    <w:unhideWhenUsed/>
    <w:rsid w:val="00E37627"/>
    <w:rPr>
      <w:color w:val="954F72" w:themeColor="followedHyperlink"/>
      <w:u w:val="single"/>
    </w:rPr>
  </w:style>
  <w:style w:type="character" w:customStyle="1" w:styleId="casenumber">
    <w:name w:val="casenumber"/>
    <w:basedOn w:val="DefaultParagraphFont"/>
    <w:rsid w:val="00790BCE"/>
  </w:style>
  <w:style w:type="character" w:customStyle="1" w:styleId="divider1">
    <w:name w:val="divider1"/>
    <w:basedOn w:val="DefaultParagraphFont"/>
    <w:rsid w:val="00790BCE"/>
  </w:style>
  <w:style w:type="character" w:customStyle="1" w:styleId="description">
    <w:name w:val="description"/>
    <w:basedOn w:val="DefaultParagraphFont"/>
    <w:rsid w:val="00790BCE"/>
  </w:style>
  <w:style w:type="character" w:customStyle="1" w:styleId="divider2">
    <w:name w:val="divider2"/>
    <w:basedOn w:val="DefaultParagraphFont"/>
    <w:rsid w:val="00790BCE"/>
  </w:style>
  <w:style w:type="paragraph" w:styleId="BalloonText">
    <w:name w:val="Balloon Text"/>
    <w:basedOn w:val="Normal"/>
    <w:link w:val="BalloonTextChar"/>
    <w:uiPriority w:val="99"/>
    <w:semiHidden/>
    <w:unhideWhenUsed/>
    <w:rsid w:val="00D275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5C2"/>
    <w:rPr>
      <w:rFonts w:ascii="Segoe UI" w:hAnsi="Segoe UI" w:cs="Segoe UI"/>
      <w:sz w:val="18"/>
      <w:szCs w:val="18"/>
    </w:rPr>
  </w:style>
  <w:style w:type="table" w:customStyle="1" w:styleId="TableGrid0">
    <w:name w:val="TableGrid"/>
    <w:rsid w:val="00AC5BB1"/>
    <w:pPr>
      <w:spacing w:after="0" w:line="240" w:lineRule="auto"/>
    </w:pPr>
    <w:rPr>
      <w:rFonts w:asciiTheme="minorHAnsi" w:eastAsiaTheme="minorEastAsia" w:hAnsiTheme="minorHAnsi" w:cstheme="minorBidi"/>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FA624E"/>
    <w:rPr>
      <w:rFonts w:ascii="Verdana" w:eastAsia="Verdana" w:hAnsi="Verdana" w:cs="Verdana"/>
      <w:b/>
      <w:color w:val="000000"/>
      <w:lang w:eastAsia="en-GB"/>
    </w:rPr>
  </w:style>
  <w:style w:type="character" w:customStyle="1" w:styleId="Heading2Char">
    <w:name w:val="Heading 2 Char"/>
    <w:basedOn w:val="DefaultParagraphFont"/>
    <w:link w:val="Heading2"/>
    <w:uiPriority w:val="9"/>
    <w:rsid w:val="00FA624E"/>
    <w:rPr>
      <w:rFonts w:ascii="Verdana" w:eastAsia="Verdana" w:hAnsi="Verdana" w:cs="Verdana"/>
      <w:i/>
      <w:color w:val="000000"/>
      <w:lang w:eastAsia="en-GB"/>
    </w:rPr>
  </w:style>
  <w:style w:type="paragraph" w:styleId="NoSpacing">
    <w:name w:val="No Spacing"/>
    <w:uiPriority w:val="1"/>
    <w:qFormat/>
    <w:rsid w:val="00351EF5"/>
    <w:pPr>
      <w:spacing w:after="0" w:line="240" w:lineRule="auto"/>
    </w:pPr>
  </w:style>
  <w:style w:type="character" w:styleId="UnresolvedMention">
    <w:name w:val="Unresolved Mention"/>
    <w:basedOn w:val="DefaultParagraphFont"/>
    <w:uiPriority w:val="99"/>
    <w:semiHidden/>
    <w:unhideWhenUsed/>
    <w:rsid w:val="00FD0929"/>
    <w:rPr>
      <w:color w:val="605E5C"/>
      <w:shd w:val="clear" w:color="auto" w:fill="E1DFDD"/>
    </w:rPr>
  </w:style>
  <w:style w:type="paragraph" w:styleId="NormalWeb">
    <w:name w:val="Normal (Web)"/>
    <w:basedOn w:val="Normal"/>
    <w:uiPriority w:val="99"/>
    <w:unhideWhenUsed/>
    <w:rsid w:val="00C870D1"/>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8237">
      <w:bodyDiv w:val="1"/>
      <w:marLeft w:val="0"/>
      <w:marRight w:val="0"/>
      <w:marTop w:val="0"/>
      <w:marBottom w:val="0"/>
      <w:divBdr>
        <w:top w:val="none" w:sz="0" w:space="0" w:color="auto"/>
        <w:left w:val="none" w:sz="0" w:space="0" w:color="auto"/>
        <w:bottom w:val="none" w:sz="0" w:space="0" w:color="auto"/>
        <w:right w:val="none" w:sz="0" w:space="0" w:color="auto"/>
      </w:divBdr>
    </w:div>
    <w:div w:id="97453913">
      <w:bodyDiv w:val="1"/>
      <w:marLeft w:val="0"/>
      <w:marRight w:val="0"/>
      <w:marTop w:val="0"/>
      <w:marBottom w:val="0"/>
      <w:divBdr>
        <w:top w:val="none" w:sz="0" w:space="0" w:color="auto"/>
        <w:left w:val="none" w:sz="0" w:space="0" w:color="auto"/>
        <w:bottom w:val="none" w:sz="0" w:space="0" w:color="auto"/>
        <w:right w:val="none" w:sz="0" w:space="0" w:color="auto"/>
      </w:divBdr>
    </w:div>
    <w:div w:id="495455839">
      <w:bodyDiv w:val="1"/>
      <w:marLeft w:val="0"/>
      <w:marRight w:val="0"/>
      <w:marTop w:val="0"/>
      <w:marBottom w:val="0"/>
      <w:divBdr>
        <w:top w:val="none" w:sz="0" w:space="0" w:color="auto"/>
        <w:left w:val="none" w:sz="0" w:space="0" w:color="auto"/>
        <w:bottom w:val="none" w:sz="0" w:space="0" w:color="auto"/>
        <w:right w:val="none" w:sz="0" w:space="0" w:color="auto"/>
      </w:divBdr>
    </w:div>
    <w:div w:id="558588173">
      <w:bodyDiv w:val="1"/>
      <w:marLeft w:val="0"/>
      <w:marRight w:val="0"/>
      <w:marTop w:val="0"/>
      <w:marBottom w:val="0"/>
      <w:divBdr>
        <w:top w:val="none" w:sz="0" w:space="0" w:color="auto"/>
        <w:left w:val="none" w:sz="0" w:space="0" w:color="auto"/>
        <w:bottom w:val="none" w:sz="0" w:space="0" w:color="auto"/>
        <w:right w:val="none" w:sz="0" w:space="0" w:color="auto"/>
      </w:divBdr>
    </w:div>
    <w:div w:id="778257125">
      <w:bodyDiv w:val="1"/>
      <w:marLeft w:val="0"/>
      <w:marRight w:val="0"/>
      <w:marTop w:val="0"/>
      <w:marBottom w:val="0"/>
      <w:divBdr>
        <w:top w:val="none" w:sz="0" w:space="0" w:color="auto"/>
        <w:left w:val="none" w:sz="0" w:space="0" w:color="auto"/>
        <w:bottom w:val="none" w:sz="0" w:space="0" w:color="auto"/>
        <w:right w:val="none" w:sz="0" w:space="0" w:color="auto"/>
      </w:divBdr>
    </w:div>
    <w:div w:id="820122672">
      <w:bodyDiv w:val="1"/>
      <w:marLeft w:val="0"/>
      <w:marRight w:val="0"/>
      <w:marTop w:val="0"/>
      <w:marBottom w:val="0"/>
      <w:divBdr>
        <w:top w:val="none" w:sz="0" w:space="0" w:color="auto"/>
        <w:left w:val="none" w:sz="0" w:space="0" w:color="auto"/>
        <w:bottom w:val="none" w:sz="0" w:space="0" w:color="auto"/>
        <w:right w:val="none" w:sz="0" w:space="0" w:color="auto"/>
      </w:divBdr>
    </w:div>
    <w:div w:id="835387431">
      <w:bodyDiv w:val="1"/>
      <w:marLeft w:val="0"/>
      <w:marRight w:val="0"/>
      <w:marTop w:val="0"/>
      <w:marBottom w:val="0"/>
      <w:divBdr>
        <w:top w:val="none" w:sz="0" w:space="0" w:color="auto"/>
        <w:left w:val="none" w:sz="0" w:space="0" w:color="auto"/>
        <w:bottom w:val="none" w:sz="0" w:space="0" w:color="auto"/>
        <w:right w:val="none" w:sz="0" w:space="0" w:color="auto"/>
      </w:divBdr>
    </w:div>
    <w:div w:id="909383554">
      <w:bodyDiv w:val="1"/>
      <w:marLeft w:val="0"/>
      <w:marRight w:val="0"/>
      <w:marTop w:val="0"/>
      <w:marBottom w:val="0"/>
      <w:divBdr>
        <w:top w:val="none" w:sz="0" w:space="0" w:color="auto"/>
        <w:left w:val="none" w:sz="0" w:space="0" w:color="auto"/>
        <w:bottom w:val="none" w:sz="0" w:space="0" w:color="auto"/>
        <w:right w:val="none" w:sz="0" w:space="0" w:color="auto"/>
      </w:divBdr>
    </w:div>
    <w:div w:id="950015855">
      <w:bodyDiv w:val="1"/>
      <w:marLeft w:val="0"/>
      <w:marRight w:val="0"/>
      <w:marTop w:val="0"/>
      <w:marBottom w:val="0"/>
      <w:divBdr>
        <w:top w:val="none" w:sz="0" w:space="0" w:color="auto"/>
        <w:left w:val="none" w:sz="0" w:space="0" w:color="auto"/>
        <w:bottom w:val="none" w:sz="0" w:space="0" w:color="auto"/>
        <w:right w:val="none" w:sz="0" w:space="0" w:color="auto"/>
      </w:divBdr>
    </w:div>
    <w:div w:id="968825033">
      <w:bodyDiv w:val="1"/>
      <w:marLeft w:val="0"/>
      <w:marRight w:val="0"/>
      <w:marTop w:val="0"/>
      <w:marBottom w:val="0"/>
      <w:divBdr>
        <w:top w:val="none" w:sz="0" w:space="0" w:color="auto"/>
        <w:left w:val="none" w:sz="0" w:space="0" w:color="auto"/>
        <w:bottom w:val="none" w:sz="0" w:space="0" w:color="auto"/>
        <w:right w:val="none" w:sz="0" w:space="0" w:color="auto"/>
      </w:divBdr>
    </w:div>
    <w:div w:id="1070083345">
      <w:bodyDiv w:val="1"/>
      <w:marLeft w:val="0"/>
      <w:marRight w:val="0"/>
      <w:marTop w:val="0"/>
      <w:marBottom w:val="0"/>
      <w:divBdr>
        <w:top w:val="none" w:sz="0" w:space="0" w:color="auto"/>
        <w:left w:val="none" w:sz="0" w:space="0" w:color="auto"/>
        <w:bottom w:val="none" w:sz="0" w:space="0" w:color="auto"/>
        <w:right w:val="none" w:sz="0" w:space="0" w:color="auto"/>
      </w:divBdr>
    </w:div>
    <w:div w:id="1086269438">
      <w:bodyDiv w:val="1"/>
      <w:marLeft w:val="0"/>
      <w:marRight w:val="0"/>
      <w:marTop w:val="0"/>
      <w:marBottom w:val="0"/>
      <w:divBdr>
        <w:top w:val="none" w:sz="0" w:space="0" w:color="auto"/>
        <w:left w:val="none" w:sz="0" w:space="0" w:color="auto"/>
        <w:bottom w:val="none" w:sz="0" w:space="0" w:color="auto"/>
        <w:right w:val="none" w:sz="0" w:space="0" w:color="auto"/>
      </w:divBdr>
    </w:div>
    <w:div w:id="1543785426">
      <w:bodyDiv w:val="1"/>
      <w:marLeft w:val="0"/>
      <w:marRight w:val="0"/>
      <w:marTop w:val="0"/>
      <w:marBottom w:val="0"/>
      <w:divBdr>
        <w:top w:val="none" w:sz="0" w:space="0" w:color="auto"/>
        <w:left w:val="none" w:sz="0" w:space="0" w:color="auto"/>
        <w:bottom w:val="none" w:sz="0" w:space="0" w:color="auto"/>
        <w:right w:val="none" w:sz="0" w:space="0" w:color="auto"/>
      </w:divBdr>
    </w:div>
    <w:div w:id="1599875547">
      <w:bodyDiv w:val="1"/>
      <w:marLeft w:val="0"/>
      <w:marRight w:val="0"/>
      <w:marTop w:val="0"/>
      <w:marBottom w:val="0"/>
      <w:divBdr>
        <w:top w:val="none" w:sz="0" w:space="0" w:color="auto"/>
        <w:left w:val="none" w:sz="0" w:space="0" w:color="auto"/>
        <w:bottom w:val="none" w:sz="0" w:space="0" w:color="auto"/>
        <w:right w:val="none" w:sz="0" w:space="0" w:color="auto"/>
      </w:divBdr>
    </w:div>
    <w:div w:id="1701470937">
      <w:bodyDiv w:val="1"/>
      <w:marLeft w:val="0"/>
      <w:marRight w:val="0"/>
      <w:marTop w:val="0"/>
      <w:marBottom w:val="0"/>
      <w:divBdr>
        <w:top w:val="none" w:sz="0" w:space="0" w:color="auto"/>
        <w:left w:val="none" w:sz="0" w:space="0" w:color="auto"/>
        <w:bottom w:val="none" w:sz="0" w:space="0" w:color="auto"/>
        <w:right w:val="none" w:sz="0" w:space="0" w:color="auto"/>
      </w:divBdr>
    </w:div>
    <w:div w:id="2017145673">
      <w:bodyDiv w:val="1"/>
      <w:marLeft w:val="0"/>
      <w:marRight w:val="0"/>
      <w:marTop w:val="0"/>
      <w:marBottom w:val="0"/>
      <w:divBdr>
        <w:top w:val="none" w:sz="0" w:space="0" w:color="auto"/>
        <w:left w:val="none" w:sz="0" w:space="0" w:color="auto"/>
        <w:bottom w:val="none" w:sz="0" w:space="0" w:color="auto"/>
        <w:right w:val="none" w:sz="0" w:space="0" w:color="auto"/>
      </w:divBdr>
    </w:div>
    <w:div w:id="2047172804">
      <w:bodyDiv w:val="1"/>
      <w:marLeft w:val="0"/>
      <w:marRight w:val="0"/>
      <w:marTop w:val="0"/>
      <w:marBottom w:val="0"/>
      <w:divBdr>
        <w:top w:val="none" w:sz="0" w:space="0" w:color="auto"/>
        <w:left w:val="none" w:sz="0" w:space="0" w:color="auto"/>
        <w:bottom w:val="none" w:sz="0" w:space="0" w:color="auto"/>
        <w:right w:val="none" w:sz="0" w:space="0" w:color="auto"/>
      </w:divBdr>
    </w:div>
    <w:div w:id="2086803660">
      <w:bodyDiv w:val="1"/>
      <w:marLeft w:val="0"/>
      <w:marRight w:val="0"/>
      <w:marTop w:val="0"/>
      <w:marBottom w:val="0"/>
      <w:divBdr>
        <w:top w:val="none" w:sz="0" w:space="0" w:color="auto"/>
        <w:left w:val="none" w:sz="0" w:space="0" w:color="auto"/>
        <w:bottom w:val="none" w:sz="0" w:space="0" w:color="auto"/>
        <w:right w:val="none" w:sz="0" w:space="0" w:color="auto"/>
      </w:divBdr>
    </w:div>
    <w:div w:id="213752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51A19-2071-4F06-A1C6-30A7700B3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76</cp:revision>
  <cp:lastPrinted>2024-04-16T08:00:00Z</cp:lastPrinted>
  <dcterms:created xsi:type="dcterms:W3CDTF">2024-03-14T14:00:00Z</dcterms:created>
  <dcterms:modified xsi:type="dcterms:W3CDTF">2024-04-16T08:03:00Z</dcterms:modified>
</cp:coreProperties>
</file>