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3F32" w14:textId="77777777" w:rsidR="00110441" w:rsidRDefault="00110441" w:rsidP="00110441">
      <w:pPr>
        <w:spacing w:after="240" w:line="240" w:lineRule="auto"/>
        <w:rPr>
          <w:rFonts w:ascii="Aptos" w:eastAsia="Times New Roman" w:hAnsi="Aptos" w:cs="Aptos"/>
          <w:sz w:val="24"/>
          <w:szCs w:val="24"/>
          <w:lang w:eastAsia="en-GB"/>
        </w:rPr>
      </w:pPr>
    </w:p>
    <w:p w14:paraId="1D0D4485" w14:textId="5529F488" w:rsidR="00110441" w:rsidRDefault="00110441" w:rsidP="00110441">
      <w:pPr>
        <w:spacing w:after="0" w:line="360" w:lineRule="auto"/>
      </w:pPr>
      <w:bookmarkStart w:id="0" w:name="_Hlk126151292"/>
      <w:bookmarkStart w:id="1" w:name="_Hlk126755618"/>
      <w:r>
        <w:rPr>
          <w:noProof/>
        </w:rPr>
        <w:drawing>
          <wp:inline distT="0" distB="0" distL="0" distR="0" wp14:anchorId="145CAB67" wp14:editId="746155EA">
            <wp:extent cx="5722620" cy="1638300"/>
            <wp:effectExtent l="0" t="0" r="11430" b="0"/>
            <wp:docPr id="458525142" name="Picture 1" descr="A purpl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25142" name="Picture 1" descr="A purple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769D" w14:textId="77777777" w:rsidR="00110441" w:rsidRDefault="00110441" w:rsidP="00110441">
      <w:pPr>
        <w:spacing w:after="0" w:line="360" w:lineRule="auto"/>
      </w:pPr>
      <w:r>
        <w:rPr>
          <w:rFonts w:ascii="Arial" w:hAnsi="Arial" w:cs="Arial"/>
          <w:b/>
          <w:bCs/>
          <w:sz w:val="24"/>
          <w:szCs w:val="24"/>
        </w:rPr>
        <w:br/>
        <w:t xml:space="preserve">Date of Release: </w:t>
      </w:r>
      <w:r>
        <w:rPr>
          <w:rFonts w:ascii="Arial" w:hAnsi="Arial" w:cs="Arial"/>
          <w:sz w:val="24"/>
          <w:szCs w:val="24"/>
        </w:rPr>
        <w:t> 5 April 2024</w:t>
      </w:r>
      <w:r>
        <w:rPr>
          <w:rFonts w:ascii="Arial" w:hAnsi="Arial" w:cs="Arial"/>
          <w:b/>
          <w:bCs/>
          <w:sz w:val="24"/>
          <w:szCs w:val="24"/>
        </w:rPr>
        <w:t xml:space="preserve">                                                                       Ref: </w:t>
      </w:r>
      <w:r>
        <w:rPr>
          <w:rFonts w:ascii="Arial" w:hAnsi="Arial" w:cs="Arial"/>
          <w:sz w:val="24"/>
          <w:szCs w:val="24"/>
        </w:rPr>
        <w:t>4318</w:t>
      </w:r>
    </w:p>
    <w:p w14:paraId="297525C6" w14:textId="77777777" w:rsidR="00110441" w:rsidRDefault="00110441" w:rsidP="00110441">
      <w:pPr>
        <w:spacing w:after="0" w:line="360" w:lineRule="auto"/>
      </w:pPr>
      <w:r>
        <w:rPr>
          <w:rFonts w:ascii="Arial" w:hAnsi="Arial" w:cs="Arial"/>
          <w:b/>
          <w:bCs/>
          <w:sz w:val="32"/>
          <w:szCs w:val="32"/>
        </w:rPr>
        <w:t> </w:t>
      </w:r>
    </w:p>
    <w:p w14:paraId="0E36F460" w14:textId="77777777" w:rsidR="00110441" w:rsidRDefault="00110441" w:rsidP="00110441">
      <w:pPr>
        <w:spacing w:after="0" w:line="360" w:lineRule="auto"/>
      </w:pPr>
      <w:r>
        <w:rPr>
          <w:rFonts w:ascii="Arial" w:hAnsi="Arial" w:cs="Arial"/>
          <w:b/>
          <w:bCs/>
          <w:sz w:val="32"/>
          <w:szCs w:val="32"/>
        </w:rPr>
        <w:t xml:space="preserve">‘Chichester Antiques, Vintage &amp;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Decorative Arts’ street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market returns to city centre</w:t>
      </w:r>
    </w:p>
    <w:p w14:paraId="6D49B960" w14:textId="77777777" w:rsidR="00110441" w:rsidRDefault="00110441" w:rsidP="00110441">
      <w:pPr>
        <w:spacing w:line="360" w:lineRule="auto"/>
      </w:pPr>
      <w:r>
        <w:rPr>
          <w:rFonts w:ascii="Arial" w:hAnsi="Arial" w:cs="Arial"/>
          <w:sz w:val="24"/>
          <w:szCs w:val="24"/>
        </w:rPr>
        <w:t> </w:t>
      </w:r>
    </w:p>
    <w:p w14:paraId="4059820C" w14:textId="77777777" w:rsidR="00110441" w:rsidRDefault="00110441" w:rsidP="00110441">
      <w:pPr>
        <w:spacing w:line="360" w:lineRule="auto"/>
      </w:pPr>
      <w:r>
        <w:rPr>
          <w:rFonts w:ascii="Arial" w:hAnsi="Arial" w:cs="Arial"/>
          <w:sz w:val="24"/>
          <w:szCs w:val="24"/>
        </w:rPr>
        <w:t>An exciting market that features a wealth of vintage goods and upcycled items will be heading to Chichester city centre later this month.</w:t>
      </w:r>
    </w:p>
    <w:p w14:paraId="44DEEF09" w14:textId="77777777" w:rsidR="00110441" w:rsidRDefault="00110441" w:rsidP="00110441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The ‘Chichester Antiques, Vintage &amp; </w:t>
      </w:r>
      <w:proofErr w:type="gramStart"/>
      <w:r>
        <w:rPr>
          <w:rFonts w:ascii="Arial" w:hAnsi="Arial" w:cs="Arial"/>
          <w:sz w:val="24"/>
          <w:szCs w:val="24"/>
        </w:rPr>
        <w:t>Decorative Arts’ street</w:t>
      </w:r>
      <w:proofErr w:type="gramEnd"/>
      <w:r>
        <w:rPr>
          <w:rFonts w:ascii="Arial" w:hAnsi="Arial" w:cs="Arial"/>
          <w:sz w:val="24"/>
          <w:szCs w:val="24"/>
        </w:rPr>
        <w:t xml:space="preserve"> market is making a welcome return after five years and promotes the ultimate in upcycling. The market will be situated in North Street and East Street from 10am until 4pm on </w:t>
      </w:r>
      <w:r>
        <w:rPr>
          <w:rFonts w:ascii="Arial" w:hAnsi="Arial" w:cs="Arial"/>
          <w:b/>
          <w:bCs/>
          <w:sz w:val="24"/>
          <w:szCs w:val="24"/>
        </w:rPr>
        <w:t>Sunday 21 April</w:t>
      </w:r>
      <w:r>
        <w:rPr>
          <w:rFonts w:ascii="Arial" w:hAnsi="Arial" w:cs="Arial"/>
          <w:sz w:val="24"/>
          <w:szCs w:val="24"/>
        </w:rPr>
        <w:t xml:space="preserve"> and is one of three visits that the market will be making to the city in 2024.</w:t>
      </w:r>
    </w:p>
    <w:p w14:paraId="3784FC98" w14:textId="77777777" w:rsidR="00110441" w:rsidRDefault="00110441" w:rsidP="00110441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Whatever people’s tastes, the market promises a huge array of interesting items </w:t>
      </w:r>
      <w:proofErr w:type="gramStart"/>
      <w:r>
        <w:rPr>
          <w:rFonts w:ascii="Arial" w:hAnsi="Arial" w:cs="Arial"/>
          <w:sz w:val="24"/>
          <w:szCs w:val="24"/>
        </w:rPr>
        <w:t>including:</w:t>
      </w:r>
      <w:proofErr w:type="gramEnd"/>
      <w:r>
        <w:rPr>
          <w:rFonts w:ascii="Arial" w:hAnsi="Arial" w:cs="Arial"/>
          <w:sz w:val="24"/>
          <w:szCs w:val="24"/>
        </w:rPr>
        <w:t xml:space="preserve"> clothing accessories; textiles; mid-century furniture and traditional homeware; </w:t>
      </w:r>
      <w:proofErr w:type="spellStart"/>
      <w:r>
        <w:rPr>
          <w:rFonts w:ascii="Arial" w:hAnsi="Arial" w:cs="Arial"/>
          <w:sz w:val="24"/>
          <w:szCs w:val="24"/>
        </w:rPr>
        <w:t>kitchenalia</w:t>
      </w:r>
      <w:proofErr w:type="spellEnd"/>
      <w:r>
        <w:rPr>
          <w:rFonts w:ascii="Arial" w:hAnsi="Arial" w:cs="Arial"/>
          <w:sz w:val="24"/>
          <w:szCs w:val="24"/>
        </w:rPr>
        <w:t>; gardenalia; photograph; retro art and prints; vinyl records; jewellery; vintage and retro; quirky unusual finds and much more.</w:t>
      </w:r>
    </w:p>
    <w:p w14:paraId="03DB2246" w14:textId="77777777" w:rsidR="00110441" w:rsidRDefault="00110441" w:rsidP="00110441">
      <w:pPr>
        <w:spacing w:line="360" w:lineRule="auto"/>
      </w:pPr>
      <w:proofErr w:type="gramStart"/>
      <w:r>
        <w:rPr>
          <w:rFonts w:ascii="Arial" w:hAnsi="Arial" w:cs="Arial"/>
          <w:sz w:val="24"/>
          <w:szCs w:val="24"/>
        </w:rPr>
        <w:t>Organiser Jackie Edwards,</w:t>
      </w:r>
      <w:proofErr w:type="gramEnd"/>
      <w:r>
        <w:rPr>
          <w:rFonts w:ascii="Arial" w:hAnsi="Arial" w:cs="Arial"/>
          <w:sz w:val="24"/>
          <w:szCs w:val="24"/>
        </w:rPr>
        <w:t xml:space="preserve"> says: “This exciting market is the ultimate in sustainability as all items are re-purposed and saved from landfill. Our expertise is in arranging speciality markets in historic market towns and cities in the south. We have a range of established dealers and enthusiasts that trade with us and who want to share their passion for all things quality and vintage with the public.</w:t>
      </w:r>
    </w:p>
    <w:p w14:paraId="08BE7CBF" w14:textId="77777777" w:rsidR="00110441" w:rsidRDefault="00110441" w:rsidP="00110441">
      <w:pPr>
        <w:spacing w:line="360" w:lineRule="auto"/>
      </w:pPr>
      <w:r>
        <w:rPr>
          <w:rFonts w:ascii="Arial" w:hAnsi="Arial" w:cs="Arial"/>
          <w:sz w:val="24"/>
          <w:szCs w:val="24"/>
        </w:rPr>
        <w:lastRenderedPageBreak/>
        <w:t xml:space="preserve">“In addition, members of the public who may have a start-up business or who are an entrepreneur are welcome to come on board. We want a wide range of items plus any creatives that fit the remit of a distinctive retro feel. We ideally want the market to have an overall eclectic vibe.” </w:t>
      </w:r>
    </w:p>
    <w:p w14:paraId="0EC47066" w14:textId="77777777" w:rsidR="00110441" w:rsidRDefault="00110441" w:rsidP="00110441">
      <w:pPr>
        <w:spacing w:line="360" w:lineRule="auto"/>
      </w:pPr>
      <w:r>
        <w:rPr>
          <w:rFonts w:ascii="Arial" w:hAnsi="Arial" w:cs="Arial"/>
          <w:sz w:val="24"/>
          <w:szCs w:val="24"/>
        </w:rPr>
        <w:t>Councillor Jess Brown-Fuller, who is Chichester District Council’s Cabinet Member for Culture and Events, says: “We’re delighted to be working with Jackie to bring the Chichester Antiques, Vintage &amp; Decorative Arts street market to the city. As part of our events strategy, we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want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attract more people to visit our beautiful district and see what it is has to offer. </w:t>
      </w:r>
      <w:proofErr w:type="gramStart"/>
      <w:r>
        <w:rPr>
          <w:rFonts w:ascii="Arial" w:hAnsi="Arial" w:cs="Arial"/>
          <w:sz w:val="24"/>
          <w:szCs w:val="24"/>
        </w:rPr>
        <w:t>In particular, members</w:t>
      </w:r>
      <w:proofErr w:type="gramEnd"/>
      <w:r>
        <w:rPr>
          <w:rFonts w:ascii="Arial" w:hAnsi="Arial" w:cs="Arial"/>
          <w:sz w:val="24"/>
          <w:szCs w:val="24"/>
        </w:rPr>
        <w:t xml:space="preserve"> of the public told us that they wanted to see more diverse and quality markets and this latest offering ticks all the boxes. I look forward to seeing lots of residents and visitors coming along to experience something a bit different.”</w:t>
      </w:r>
    </w:p>
    <w:p w14:paraId="41F58878" w14:textId="4DD97BA1" w:rsidR="00110441" w:rsidRDefault="00110441" w:rsidP="00110441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People can find further details by going to </w:t>
      </w:r>
      <w:hyperlink r:id="rId6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www.acvrevents.co</w:t>
        </w:r>
      </w:hyperlink>
      <w:hyperlink r:id="rId7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.uk</w:t>
        </w:r>
      </w:hyperlink>
      <w:r>
        <w:rPr>
          <w:rFonts w:ascii="Arial" w:hAnsi="Arial" w:cs="Arial"/>
          <w:sz w:val="24"/>
          <w:szCs w:val="24"/>
        </w:rPr>
        <w:t xml:space="preserve"> or contacting Jackie at ACVR Events by emailing </w:t>
      </w:r>
      <w:hyperlink r:id="rId8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jackieedwardsmarketing@gmail.com</w:t>
        </w:r>
      </w:hyperlink>
      <w:r>
        <w:rPr>
          <w:rFonts w:ascii="Arial" w:hAnsi="Arial" w:cs="Arial"/>
          <w:sz w:val="24"/>
          <w:szCs w:val="24"/>
        </w:rPr>
        <w:t xml:space="preserve">  </w:t>
      </w:r>
    </w:p>
    <w:p w14:paraId="03813BB7" w14:textId="77777777" w:rsidR="00110441" w:rsidRDefault="00110441" w:rsidP="00110441">
      <w:pPr>
        <w:spacing w:after="0" w:line="36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14:paraId="0FDC7FF9" w14:textId="77777777" w:rsidR="00110441" w:rsidRDefault="00110441" w:rsidP="00110441">
      <w:pPr>
        <w:spacing w:after="0" w:line="36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For further information, please contact Clare Hawkin, Senior Communications Officer on 01243 534537 or by emailing </w:t>
      </w:r>
      <w:hyperlink r:id="rId9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chawkin@chichester.gov.uk</w:t>
        </w:r>
      </w:hyperlink>
      <w:bookmarkEnd w:id="0"/>
      <w:bookmarkEnd w:id="1"/>
    </w:p>
    <w:p w14:paraId="38E5A904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41"/>
    <w:rsid w:val="00110441"/>
    <w:rsid w:val="004617E4"/>
    <w:rsid w:val="006A3332"/>
    <w:rsid w:val="00B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F695"/>
  <w15:chartTrackingRefBased/>
  <w15:docId w15:val="{56A09C04-AAC7-4549-AD86-FB4CA769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41"/>
    <w:pPr>
      <w:spacing w:after="200" w:line="276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4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4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4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4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4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44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44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44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44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0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0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44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0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44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0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4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10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ieedwardsmarketin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vrevents.c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vrevents.co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DA877B.DF31F01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hawkin@chi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2024-04-09T08:28:00Z</dcterms:created>
  <dcterms:modified xsi:type="dcterms:W3CDTF">2024-04-09T08:29:00Z</dcterms:modified>
</cp:coreProperties>
</file>