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726"/>
        <w:gridCol w:w="9740"/>
      </w:tblGrid>
      <w:tr w:rsidR="00C25FD0" w:rsidRPr="002E387D" w14:paraId="0A4FEEDA" w14:textId="77777777" w:rsidTr="002C028E">
        <w:tc>
          <w:tcPr>
            <w:tcW w:w="5000" w:type="pct"/>
            <w:gridSpan w:val="2"/>
            <w:tcBorders>
              <w:top w:val="nil"/>
              <w:left w:val="nil"/>
              <w:bottom w:val="nil"/>
              <w:right w:val="nil"/>
            </w:tcBorders>
          </w:tcPr>
          <w:p w14:paraId="0A4FEED6" w14:textId="77777777" w:rsidR="00C25FD0" w:rsidRPr="002E387D" w:rsidRDefault="00C25FD0" w:rsidP="00A159E8">
            <w:pPr>
              <w:ind w:left="40" w:right="575"/>
              <w:jc w:val="center"/>
              <w:rPr>
                <w:b/>
              </w:rPr>
            </w:pPr>
            <w:r w:rsidRPr="002E387D">
              <w:rPr>
                <w:b/>
              </w:rPr>
              <w:t>SIDLESHAM PARISH COUNCIL</w:t>
            </w:r>
          </w:p>
          <w:p w14:paraId="0A4FEED7" w14:textId="77777777" w:rsidR="00C25FD0" w:rsidRPr="002E387D" w:rsidRDefault="00A71767" w:rsidP="00A159E8">
            <w:pPr>
              <w:jc w:val="center"/>
              <w:rPr>
                <w:b/>
              </w:rPr>
            </w:pPr>
            <w:r w:rsidRPr="002E387D">
              <w:rPr>
                <w:b/>
              </w:rPr>
              <w:t xml:space="preserve">Draft </w:t>
            </w:r>
            <w:r w:rsidR="00C25FD0" w:rsidRPr="002E387D">
              <w:rPr>
                <w:b/>
              </w:rPr>
              <w:t>Minutes of Parish Council Meeting</w:t>
            </w:r>
          </w:p>
          <w:p w14:paraId="0A4FEED8" w14:textId="1DC7D10F" w:rsidR="00C25FD0" w:rsidRPr="002E387D" w:rsidRDefault="00C25FD0" w:rsidP="00A159E8">
            <w:pPr>
              <w:jc w:val="center"/>
              <w:rPr>
                <w:b/>
              </w:rPr>
            </w:pPr>
            <w:r w:rsidRPr="002E387D">
              <w:rPr>
                <w:b/>
              </w:rPr>
              <w:t xml:space="preserve">Held on Wednesday </w:t>
            </w:r>
            <w:r w:rsidR="00F72E94" w:rsidRPr="002E387D">
              <w:rPr>
                <w:b/>
              </w:rPr>
              <w:t>1</w:t>
            </w:r>
            <w:r w:rsidR="00483061" w:rsidRPr="002E387D">
              <w:rPr>
                <w:b/>
              </w:rPr>
              <w:t>oth April</w:t>
            </w:r>
            <w:r w:rsidR="00F72E94" w:rsidRPr="002E387D">
              <w:rPr>
                <w:b/>
              </w:rPr>
              <w:t xml:space="preserve"> 2024</w:t>
            </w:r>
          </w:p>
          <w:p w14:paraId="0A4FEED9" w14:textId="77E93EEC" w:rsidR="00C25FD0" w:rsidRPr="002E387D" w:rsidRDefault="006A16EC" w:rsidP="00A159E8">
            <w:pPr>
              <w:jc w:val="center"/>
            </w:pPr>
            <w:r w:rsidRPr="002E387D">
              <w:rPr>
                <w:b/>
              </w:rPr>
              <w:t>The Parish Rooms</w:t>
            </w:r>
            <w:r w:rsidR="00C25FD0" w:rsidRPr="002E387D">
              <w:rPr>
                <w:b/>
              </w:rPr>
              <w:t>, Church Farm Lane</w:t>
            </w:r>
          </w:p>
        </w:tc>
      </w:tr>
      <w:tr w:rsidR="00C25FD0" w:rsidRPr="002E387D" w14:paraId="0A4FEEDC" w14:textId="77777777" w:rsidTr="002C028E">
        <w:tc>
          <w:tcPr>
            <w:tcW w:w="5000" w:type="pct"/>
            <w:gridSpan w:val="2"/>
            <w:tcBorders>
              <w:top w:val="nil"/>
              <w:left w:val="nil"/>
              <w:bottom w:val="nil"/>
              <w:right w:val="nil"/>
            </w:tcBorders>
          </w:tcPr>
          <w:p w14:paraId="0A4FEEDB" w14:textId="28F26879" w:rsidR="00C25FD0" w:rsidRPr="002E387D" w:rsidRDefault="00C25FD0" w:rsidP="00A159E8">
            <w:pPr>
              <w:spacing w:before="120" w:after="120"/>
              <w:jc w:val="both"/>
            </w:pPr>
            <w:r w:rsidRPr="002E387D">
              <w:rPr>
                <w:b/>
              </w:rPr>
              <w:t xml:space="preserve">Present:  </w:t>
            </w:r>
            <w:r w:rsidRPr="002E387D">
              <w:t xml:space="preserve">Cllr </w:t>
            </w:r>
            <w:r w:rsidR="00225FC2" w:rsidRPr="002E387D">
              <w:t>M Mellodey</w:t>
            </w:r>
            <w:r w:rsidR="00F72E94" w:rsidRPr="002E387D">
              <w:t xml:space="preserve"> (Chairman)</w:t>
            </w:r>
            <w:r w:rsidRPr="002E387D">
              <w:t xml:space="preserve">, Cllrs </w:t>
            </w:r>
            <w:r w:rsidR="0075168E" w:rsidRPr="002E387D">
              <w:t xml:space="preserve">A Harland, </w:t>
            </w:r>
            <w:r w:rsidR="005A736B" w:rsidRPr="002E387D">
              <w:t xml:space="preserve">D Guest, </w:t>
            </w:r>
            <w:r w:rsidRPr="002E387D">
              <w:t>C Hall</w:t>
            </w:r>
            <w:r w:rsidR="0023781D" w:rsidRPr="002E387D">
              <w:t>,</w:t>
            </w:r>
            <w:r w:rsidRPr="002E387D">
              <w:t xml:space="preserve"> </w:t>
            </w:r>
            <w:r w:rsidR="004D7399" w:rsidRPr="002E387D">
              <w:t xml:space="preserve">M </w:t>
            </w:r>
            <w:proofErr w:type="spellStart"/>
            <w:r w:rsidR="004D7399" w:rsidRPr="002E387D">
              <w:t>Monnington</w:t>
            </w:r>
            <w:proofErr w:type="spellEnd"/>
            <w:r w:rsidR="005055CC" w:rsidRPr="002E387D">
              <w:t>,</w:t>
            </w:r>
            <w:r w:rsidR="00483061" w:rsidRPr="002E387D">
              <w:t xml:space="preserve"> </w:t>
            </w:r>
            <w:r w:rsidR="006E30D3" w:rsidRPr="002E387D">
              <w:t xml:space="preserve">T Parsons, </w:t>
            </w:r>
            <w:r w:rsidR="00225FC2" w:rsidRPr="002E387D">
              <w:t>N Wade</w:t>
            </w:r>
            <w:r w:rsidR="006A16EC" w:rsidRPr="002E387D">
              <w:t>,</w:t>
            </w:r>
            <w:r w:rsidR="006A671F" w:rsidRPr="002E387D">
              <w:t xml:space="preserve"> </w:t>
            </w:r>
            <w:r w:rsidR="005217FF" w:rsidRPr="002E387D">
              <w:t>Cll</w:t>
            </w:r>
            <w:r w:rsidR="006A16EC" w:rsidRPr="002E387D">
              <w:t>r P Montyn</w:t>
            </w:r>
            <w:r w:rsidR="00CF5FD8" w:rsidRPr="002E387D">
              <w:t xml:space="preserve">, </w:t>
            </w:r>
            <w:r w:rsidR="006A16EC" w:rsidRPr="002E387D">
              <w:t>(WSCC)</w:t>
            </w:r>
            <w:r w:rsidR="007805A5" w:rsidRPr="002E387D">
              <w:t>,</w:t>
            </w:r>
            <w:r w:rsidR="00B61C2E" w:rsidRPr="002E387D">
              <w:t xml:space="preserve"> </w:t>
            </w:r>
            <w:r w:rsidR="00C2478A" w:rsidRPr="002E387D">
              <w:t xml:space="preserve">Cllr D Johnson (CDC), </w:t>
            </w:r>
            <w:r w:rsidR="007805A5" w:rsidRPr="002E387D">
              <w:t xml:space="preserve">Mr </w:t>
            </w:r>
            <w:r w:rsidR="006E30D3" w:rsidRPr="002E387D">
              <w:t>R Riach</w:t>
            </w:r>
            <w:r w:rsidR="00C2478A" w:rsidRPr="002E387D">
              <w:t xml:space="preserve"> &amp; Mr N Robson</w:t>
            </w:r>
            <w:r w:rsidR="00780740" w:rsidRPr="002E387D">
              <w:t xml:space="preserve"> </w:t>
            </w:r>
            <w:r w:rsidR="00897908" w:rsidRPr="002E387D">
              <w:t>(</w:t>
            </w:r>
            <w:r w:rsidR="007805A5" w:rsidRPr="002E387D">
              <w:t>SCA),</w:t>
            </w:r>
            <w:r w:rsidR="00B230B5" w:rsidRPr="002E387D">
              <w:t xml:space="preserve"> and</w:t>
            </w:r>
            <w:r w:rsidR="007805A5" w:rsidRPr="002E387D">
              <w:t xml:space="preserve"> </w:t>
            </w:r>
            <w:r w:rsidR="00B55BB5" w:rsidRPr="002E387D">
              <w:t>the Clerk</w:t>
            </w:r>
            <w:r w:rsidRPr="002E387D">
              <w:t xml:space="preserve"> </w:t>
            </w:r>
          </w:p>
        </w:tc>
      </w:tr>
      <w:tr w:rsidR="00B65212" w:rsidRPr="002E387D" w14:paraId="56E2DDE2" w14:textId="77777777" w:rsidTr="002C028E">
        <w:tc>
          <w:tcPr>
            <w:tcW w:w="347" w:type="pct"/>
            <w:tcBorders>
              <w:top w:val="nil"/>
              <w:left w:val="nil"/>
              <w:bottom w:val="nil"/>
              <w:right w:val="nil"/>
            </w:tcBorders>
          </w:tcPr>
          <w:p w14:paraId="7209998F" w14:textId="129E959D" w:rsidR="00B65212" w:rsidRPr="002E387D" w:rsidRDefault="00507ADA" w:rsidP="00A159E8">
            <w:pPr>
              <w:spacing w:before="120" w:after="120"/>
              <w:jc w:val="both"/>
              <w:rPr>
                <w:b/>
              </w:rPr>
            </w:pPr>
            <w:r w:rsidRPr="002E387D">
              <w:rPr>
                <w:b/>
              </w:rPr>
              <w:t>1</w:t>
            </w:r>
            <w:r w:rsidR="00B65212" w:rsidRPr="002E387D">
              <w:rPr>
                <w:b/>
              </w:rPr>
              <w:t>.</w:t>
            </w:r>
          </w:p>
        </w:tc>
        <w:tc>
          <w:tcPr>
            <w:tcW w:w="4653" w:type="pct"/>
            <w:tcBorders>
              <w:top w:val="nil"/>
              <w:left w:val="nil"/>
              <w:bottom w:val="nil"/>
              <w:right w:val="nil"/>
            </w:tcBorders>
          </w:tcPr>
          <w:p w14:paraId="7554F25D" w14:textId="27FB2165" w:rsidR="00B65212" w:rsidRPr="002E387D" w:rsidRDefault="00B65212" w:rsidP="00A159E8">
            <w:pPr>
              <w:spacing w:before="120" w:after="240"/>
              <w:jc w:val="both"/>
              <w:rPr>
                <w:bCs/>
              </w:rPr>
            </w:pPr>
            <w:r w:rsidRPr="002E387D">
              <w:rPr>
                <w:b/>
                <w:u w:val="single"/>
              </w:rPr>
              <w:t xml:space="preserve">Welcome &amp; Apologies for </w:t>
            </w:r>
            <w:r w:rsidR="005172F5" w:rsidRPr="002E387D">
              <w:rPr>
                <w:b/>
                <w:u w:val="single"/>
              </w:rPr>
              <w:t xml:space="preserve">Absence </w:t>
            </w:r>
            <w:r w:rsidR="00897908" w:rsidRPr="002E387D">
              <w:rPr>
                <w:bCs/>
              </w:rPr>
              <w:t>–</w:t>
            </w:r>
            <w:r w:rsidR="005172F5" w:rsidRPr="002E387D">
              <w:rPr>
                <w:bCs/>
              </w:rPr>
              <w:t xml:space="preserve"> </w:t>
            </w:r>
            <w:r w:rsidR="00C2478A" w:rsidRPr="002E387D">
              <w:rPr>
                <w:bCs/>
              </w:rPr>
              <w:t>Cllrs L Ramm, T Tull</w:t>
            </w:r>
            <w:r w:rsidR="005A6280" w:rsidRPr="002E387D">
              <w:rPr>
                <w:bCs/>
              </w:rPr>
              <w:t xml:space="preserve"> &amp; </w:t>
            </w:r>
            <w:r w:rsidR="00897908" w:rsidRPr="002E387D">
              <w:rPr>
                <w:bCs/>
              </w:rPr>
              <w:t>V Weller (CDC</w:t>
            </w:r>
            <w:r w:rsidR="005A6280" w:rsidRPr="002E387D">
              <w:rPr>
                <w:bCs/>
              </w:rPr>
              <w:t>)</w:t>
            </w:r>
          </w:p>
        </w:tc>
      </w:tr>
      <w:tr w:rsidR="00C25FD0" w:rsidRPr="002E387D" w14:paraId="0A4FEEE5" w14:textId="77777777" w:rsidTr="002C028E">
        <w:tc>
          <w:tcPr>
            <w:tcW w:w="347" w:type="pct"/>
            <w:tcBorders>
              <w:top w:val="nil"/>
              <w:left w:val="nil"/>
              <w:bottom w:val="nil"/>
              <w:right w:val="nil"/>
            </w:tcBorders>
          </w:tcPr>
          <w:p w14:paraId="0A4FEEE3" w14:textId="7D76F50D" w:rsidR="00C25FD0" w:rsidRPr="002E387D" w:rsidRDefault="00240CAE" w:rsidP="00A159E8">
            <w:pPr>
              <w:spacing w:before="120" w:after="120"/>
              <w:jc w:val="both"/>
              <w:rPr>
                <w:b/>
              </w:rPr>
            </w:pPr>
            <w:r w:rsidRPr="002E387D">
              <w:rPr>
                <w:b/>
              </w:rPr>
              <w:t>2</w:t>
            </w:r>
            <w:r w:rsidR="006C6C38" w:rsidRPr="002E387D">
              <w:rPr>
                <w:b/>
              </w:rPr>
              <w:t>.</w:t>
            </w:r>
          </w:p>
        </w:tc>
        <w:tc>
          <w:tcPr>
            <w:tcW w:w="4653" w:type="pct"/>
            <w:tcBorders>
              <w:top w:val="nil"/>
              <w:left w:val="nil"/>
              <w:bottom w:val="nil"/>
              <w:right w:val="nil"/>
            </w:tcBorders>
          </w:tcPr>
          <w:p w14:paraId="0A4FEEE4" w14:textId="49129ABD" w:rsidR="00C25FD0" w:rsidRPr="002E387D" w:rsidRDefault="00C25FD0" w:rsidP="00A159E8">
            <w:pPr>
              <w:spacing w:before="120" w:after="120"/>
              <w:jc w:val="both"/>
              <w:rPr>
                <w:bCs/>
              </w:rPr>
            </w:pPr>
            <w:r w:rsidRPr="002E387D">
              <w:rPr>
                <w:b/>
                <w:u w:val="single"/>
              </w:rPr>
              <w:t>Declaration by Councillors of Personal Interests of Items on this Agenda</w:t>
            </w:r>
            <w:r w:rsidR="00AD1EB2" w:rsidRPr="002E387D">
              <w:rPr>
                <w:bCs/>
              </w:rPr>
              <w:t xml:space="preserve"> </w:t>
            </w:r>
            <w:r w:rsidR="00DA4CF2" w:rsidRPr="002E387D">
              <w:rPr>
                <w:bCs/>
              </w:rPr>
              <w:t>–</w:t>
            </w:r>
            <w:r w:rsidR="00AD1EB2" w:rsidRPr="002E387D">
              <w:rPr>
                <w:bCs/>
              </w:rPr>
              <w:t xml:space="preserve"> None</w:t>
            </w:r>
          </w:p>
        </w:tc>
      </w:tr>
      <w:tr w:rsidR="00C25FD0" w:rsidRPr="002E387D" w14:paraId="0A4FEEEB" w14:textId="77777777" w:rsidTr="002C028E">
        <w:tc>
          <w:tcPr>
            <w:tcW w:w="347" w:type="pct"/>
            <w:tcBorders>
              <w:top w:val="nil"/>
              <w:left w:val="nil"/>
              <w:bottom w:val="nil"/>
              <w:right w:val="nil"/>
            </w:tcBorders>
          </w:tcPr>
          <w:p w14:paraId="0A4FEEE9" w14:textId="591F0AAB" w:rsidR="00C25FD0" w:rsidRPr="002E387D" w:rsidRDefault="00240CAE" w:rsidP="00A159E8">
            <w:pPr>
              <w:spacing w:before="120" w:after="120"/>
              <w:jc w:val="both"/>
              <w:rPr>
                <w:b/>
              </w:rPr>
            </w:pPr>
            <w:r w:rsidRPr="002E387D">
              <w:rPr>
                <w:b/>
              </w:rPr>
              <w:t>3</w:t>
            </w:r>
            <w:r w:rsidR="00D354EA" w:rsidRPr="002E387D">
              <w:rPr>
                <w:b/>
              </w:rPr>
              <w:t>.</w:t>
            </w:r>
          </w:p>
        </w:tc>
        <w:tc>
          <w:tcPr>
            <w:tcW w:w="4653" w:type="pct"/>
            <w:tcBorders>
              <w:top w:val="nil"/>
              <w:left w:val="nil"/>
              <w:bottom w:val="nil"/>
              <w:right w:val="nil"/>
            </w:tcBorders>
          </w:tcPr>
          <w:p w14:paraId="0A4FEEEA" w14:textId="77777777" w:rsidR="00C25FD0" w:rsidRPr="002E387D" w:rsidRDefault="00C25FD0" w:rsidP="00A159E8">
            <w:pPr>
              <w:spacing w:before="120" w:after="240"/>
              <w:jc w:val="both"/>
            </w:pPr>
            <w:r w:rsidRPr="002E387D">
              <w:rPr>
                <w:b/>
                <w:u w:val="single"/>
              </w:rPr>
              <w:t>Questions from the Public.</w:t>
            </w:r>
            <w:r w:rsidRPr="002E387D">
              <w:t xml:space="preserve">  (Exempt Subjects on the Agenda).</w:t>
            </w:r>
            <w:r w:rsidR="00B55BB5" w:rsidRPr="002E387D">
              <w:t xml:space="preserve"> None</w:t>
            </w:r>
          </w:p>
        </w:tc>
      </w:tr>
      <w:tr w:rsidR="00C25FD0" w:rsidRPr="002E387D" w14:paraId="0A4FEEEE" w14:textId="77777777" w:rsidTr="002C028E">
        <w:tc>
          <w:tcPr>
            <w:tcW w:w="347" w:type="pct"/>
            <w:tcBorders>
              <w:top w:val="nil"/>
              <w:left w:val="nil"/>
              <w:bottom w:val="nil"/>
              <w:right w:val="nil"/>
            </w:tcBorders>
          </w:tcPr>
          <w:p w14:paraId="0A4FEEEC" w14:textId="08529900" w:rsidR="00C25FD0" w:rsidRPr="002E387D" w:rsidRDefault="00240CAE" w:rsidP="00A159E8">
            <w:pPr>
              <w:spacing w:before="120" w:after="120"/>
              <w:jc w:val="both"/>
              <w:rPr>
                <w:b/>
              </w:rPr>
            </w:pPr>
            <w:r w:rsidRPr="002E387D">
              <w:rPr>
                <w:b/>
              </w:rPr>
              <w:t>4</w:t>
            </w:r>
            <w:r w:rsidR="0009228C" w:rsidRPr="002E387D">
              <w:rPr>
                <w:b/>
              </w:rPr>
              <w:t>.</w:t>
            </w:r>
          </w:p>
        </w:tc>
        <w:tc>
          <w:tcPr>
            <w:tcW w:w="4653" w:type="pct"/>
            <w:tcBorders>
              <w:top w:val="nil"/>
              <w:left w:val="nil"/>
              <w:bottom w:val="nil"/>
              <w:right w:val="nil"/>
            </w:tcBorders>
          </w:tcPr>
          <w:p w14:paraId="0A4FEEED" w14:textId="77777777" w:rsidR="00C25FD0" w:rsidRPr="002E387D" w:rsidRDefault="00C25FD0" w:rsidP="00A159E8">
            <w:pPr>
              <w:spacing w:before="120" w:after="120"/>
              <w:jc w:val="both"/>
            </w:pPr>
            <w:r w:rsidRPr="002E387D">
              <w:rPr>
                <w:b/>
                <w:u w:val="single"/>
              </w:rPr>
              <w:t>Minutes of Last Council Meeting.</w:t>
            </w:r>
            <w:r w:rsidRPr="002E387D">
              <w:t xml:space="preserve">  </w:t>
            </w:r>
          </w:p>
        </w:tc>
      </w:tr>
      <w:tr w:rsidR="00C25FD0" w:rsidRPr="002E387D" w14:paraId="0A4FEEF1" w14:textId="77777777" w:rsidTr="002C028E">
        <w:tc>
          <w:tcPr>
            <w:tcW w:w="347" w:type="pct"/>
            <w:tcBorders>
              <w:top w:val="nil"/>
              <w:left w:val="nil"/>
              <w:bottom w:val="nil"/>
              <w:right w:val="nil"/>
            </w:tcBorders>
          </w:tcPr>
          <w:p w14:paraId="0A4FEEEF" w14:textId="7AF52F4F" w:rsidR="00C25FD0" w:rsidRPr="002E387D" w:rsidRDefault="00240CAE" w:rsidP="00A159E8">
            <w:pPr>
              <w:spacing w:before="120" w:after="120"/>
              <w:jc w:val="both"/>
              <w:rPr>
                <w:b/>
              </w:rPr>
            </w:pPr>
            <w:r w:rsidRPr="002E387D">
              <w:rPr>
                <w:b/>
              </w:rPr>
              <w:t>4</w:t>
            </w:r>
            <w:r w:rsidR="0009228C" w:rsidRPr="002E387D">
              <w:rPr>
                <w:b/>
              </w:rPr>
              <w:t>.1</w:t>
            </w:r>
          </w:p>
        </w:tc>
        <w:tc>
          <w:tcPr>
            <w:tcW w:w="4653" w:type="pct"/>
            <w:tcBorders>
              <w:top w:val="nil"/>
              <w:left w:val="nil"/>
              <w:bottom w:val="nil"/>
              <w:right w:val="nil"/>
            </w:tcBorders>
          </w:tcPr>
          <w:p w14:paraId="0A4FEEF0" w14:textId="376B0131" w:rsidR="00C25FD0" w:rsidRPr="002E387D" w:rsidRDefault="00C25FD0" w:rsidP="00A159E8">
            <w:pPr>
              <w:spacing w:before="120" w:after="120"/>
              <w:jc w:val="both"/>
              <w:rPr>
                <w:b/>
                <w:u w:val="single"/>
              </w:rPr>
            </w:pPr>
            <w:r w:rsidRPr="002E387D">
              <w:t>Cllr</w:t>
            </w:r>
            <w:r w:rsidR="00C55509" w:rsidRPr="002E387D">
              <w:t xml:space="preserve"> </w:t>
            </w:r>
            <w:r w:rsidR="00CD737D" w:rsidRPr="002E387D">
              <w:t>T Parsons</w:t>
            </w:r>
            <w:r w:rsidR="00B55BB5" w:rsidRPr="002E387D">
              <w:t xml:space="preserve"> </w:t>
            </w:r>
            <w:r w:rsidR="00843980" w:rsidRPr="002E387D">
              <w:t>proposed,</w:t>
            </w:r>
            <w:r w:rsidR="006A16EC" w:rsidRPr="002E387D">
              <w:t xml:space="preserve"> and Cllr </w:t>
            </w:r>
            <w:r w:rsidR="00CD737D" w:rsidRPr="002E387D">
              <w:t>A Harland</w:t>
            </w:r>
            <w:r w:rsidR="006A7F0C" w:rsidRPr="002E387D">
              <w:t xml:space="preserve"> </w:t>
            </w:r>
            <w:r w:rsidRPr="002E387D">
              <w:t>seconded, that the Min</w:t>
            </w:r>
            <w:r w:rsidR="006A16EC" w:rsidRPr="002E387D">
              <w:t xml:space="preserve">utes of the meeting held on the </w:t>
            </w:r>
            <w:proofErr w:type="gramStart"/>
            <w:r w:rsidR="00633736" w:rsidRPr="002E387D">
              <w:t>1</w:t>
            </w:r>
            <w:r w:rsidR="00CD737D" w:rsidRPr="002E387D">
              <w:t>3</w:t>
            </w:r>
            <w:r w:rsidR="00CD737D" w:rsidRPr="002E387D">
              <w:rPr>
                <w:vertAlign w:val="superscript"/>
              </w:rPr>
              <w:t>th</w:t>
            </w:r>
            <w:proofErr w:type="gramEnd"/>
            <w:r w:rsidR="00CD737D" w:rsidRPr="002E387D">
              <w:t xml:space="preserve"> March</w:t>
            </w:r>
            <w:r w:rsidR="00C5151A" w:rsidRPr="002E387D">
              <w:t xml:space="preserve"> </w:t>
            </w:r>
            <w:r w:rsidR="00FD1CEB" w:rsidRPr="002E387D">
              <w:t>be approved and signed.  All agreed</w:t>
            </w:r>
            <w:r w:rsidR="00B44C6F" w:rsidRPr="002E387D">
              <w:t>.</w:t>
            </w:r>
          </w:p>
        </w:tc>
      </w:tr>
      <w:tr w:rsidR="00FD1CEB" w:rsidRPr="002E387D" w14:paraId="0A4FEEF4" w14:textId="77777777" w:rsidTr="002C028E">
        <w:tc>
          <w:tcPr>
            <w:tcW w:w="347" w:type="pct"/>
            <w:tcBorders>
              <w:top w:val="nil"/>
              <w:left w:val="nil"/>
              <w:bottom w:val="nil"/>
              <w:right w:val="nil"/>
            </w:tcBorders>
          </w:tcPr>
          <w:p w14:paraId="0A4FEEF2" w14:textId="3325B992" w:rsidR="00FD1CEB" w:rsidRPr="002E387D" w:rsidRDefault="006B21FB" w:rsidP="00A159E8">
            <w:pPr>
              <w:spacing w:before="120" w:after="120"/>
              <w:jc w:val="both"/>
              <w:rPr>
                <w:b/>
              </w:rPr>
            </w:pPr>
            <w:r w:rsidRPr="002E387D">
              <w:rPr>
                <w:b/>
              </w:rPr>
              <w:t>5</w:t>
            </w:r>
            <w:r w:rsidR="00C55509" w:rsidRPr="002E387D">
              <w:rPr>
                <w:b/>
              </w:rPr>
              <w:t>.</w:t>
            </w:r>
          </w:p>
        </w:tc>
        <w:tc>
          <w:tcPr>
            <w:tcW w:w="4653" w:type="pct"/>
            <w:tcBorders>
              <w:top w:val="nil"/>
              <w:left w:val="nil"/>
              <w:bottom w:val="nil"/>
              <w:right w:val="nil"/>
            </w:tcBorders>
          </w:tcPr>
          <w:p w14:paraId="0A4FEEF3" w14:textId="717B2606" w:rsidR="00FD1CEB" w:rsidRPr="002E387D" w:rsidRDefault="00FD1CEB" w:rsidP="001F50BA">
            <w:pPr>
              <w:spacing w:before="120" w:after="240"/>
              <w:jc w:val="both"/>
              <w:rPr>
                <w:bCs/>
              </w:rPr>
            </w:pPr>
            <w:r w:rsidRPr="002E387D">
              <w:rPr>
                <w:b/>
                <w:u w:val="single"/>
              </w:rPr>
              <w:t>Matters arising from the above minutes not dealt with in separate items below</w:t>
            </w:r>
            <w:r w:rsidR="00DC2E00" w:rsidRPr="002E387D">
              <w:rPr>
                <w:bCs/>
              </w:rPr>
              <w:t xml:space="preserve"> - None</w:t>
            </w:r>
          </w:p>
        </w:tc>
      </w:tr>
      <w:tr w:rsidR="00C25FD0" w:rsidRPr="002E387D" w14:paraId="0A4FEF12" w14:textId="77777777" w:rsidTr="002C028E">
        <w:tc>
          <w:tcPr>
            <w:tcW w:w="347" w:type="pct"/>
            <w:tcBorders>
              <w:top w:val="nil"/>
              <w:left w:val="nil"/>
              <w:bottom w:val="nil"/>
              <w:right w:val="nil"/>
            </w:tcBorders>
          </w:tcPr>
          <w:p w14:paraId="0A4FEF10" w14:textId="2C4FD821" w:rsidR="00C25FD0" w:rsidRPr="002E387D" w:rsidRDefault="00312256" w:rsidP="00A159E8">
            <w:pPr>
              <w:spacing w:before="120" w:after="120"/>
              <w:jc w:val="both"/>
              <w:rPr>
                <w:b/>
              </w:rPr>
            </w:pPr>
            <w:r w:rsidRPr="002E387D">
              <w:rPr>
                <w:b/>
              </w:rPr>
              <w:t>6</w:t>
            </w:r>
            <w:r w:rsidR="006155D2" w:rsidRPr="002E387D">
              <w:rPr>
                <w:b/>
              </w:rPr>
              <w:t>.</w:t>
            </w:r>
          </w:p>
        </w:tc>
        <w:tc>
          <w:tcPr>
            <w:tcW w:w="4653" w:type="pct"/>
            <w:tcBorders>
              <w:top w:val="nil"/>
              <w:left w:val="nil"/>
              <w:bottom w:val="nil"/>
              <w:right w:val="nil"/>
            </w:tcBorders>
          </w:tcPr>
          <w:p w14:paraId="26372CFF" w14:textId="1E5FC20B" w:rsidR="001A3C01" w:rsidRPr="002E387D" w:rsidRDefault="00633736" w:rsidP="00740EC8">
            <w:pPr>
              <w:pStyle w:val="NormalWeb"/>
              <w:spacing w:before="0" w:beforeAutospacing="0" w:after="0" w:afterAutospacing="0"/>
              <w:jc w:val="both"/>
              <w:rPr>
                <w:rFonts w:ascii="Arial" w:hAnsi="Arial" w:cs="Arial"/>
                <w:bCs/>
              </w:rPr>
            </w:pPr>
            <w:r w:rsidRPr="002E387D">
              <w:rPr>
                <w:rFonts w:ascii="Arial" w:hAnsi="Arial" w:cs="Arial"/>
                <w:b/>
                <w:u w:val="single"/>
              </w:rPr>
              <w:t>WSCC</w:t>
            </w:r>
            <w:r w:rsidR="00C25FD0" w:rsidRPr="002E387D">
              <w:rPr>
                <w:rFonts w:ascii="Arial" w:hAnsi="Arial" w:cs="Arial"/>
                <w:b/>
                <w:u w:val="single"/>
              </w:rPr>
              <w:t xml:space="preserve"> Councillor Updat</w:t>
            </w:r>
            <w:r w:rsidR="00740EC8" w:rsidRPr="002E387D">
              <w:rPr>
                <w:rFonts w:ascii="Arial" w:hAnsi="Arial" w:cs="Arial"/>
                <w:b/>
                <w:u w:val="single"/>
              </w:rPr>
              <w:t>e</w:t>
            </w:r>
            <w:r w:rsidR="00740EC8" w:rsidRPr="002E387D">
              <w:rPr>
                <w:rFonts w:ascii="Arial" w:hAnsi="Arial" w:cs="Arial"/>
                <w:bCs/>
                <w:u w:val="single"/>
              </w:rPr>
              <w:t xml:space="preserve"> </w:t>
            </w:r>
            <w:r w:rsidR="00B8578F" w:rsidRPr="002E387D">
              <w:rPr>
                <w:rFonts w:ascii="Arial" w:hAnsi="Arial" w:cs="Arial"/>
                <w:bCs/>
                <w:u w:val="single"/>
              </w:rPr>
              <w:t>(</w:t>
            </w:r>
            <w:r w:rsidR="00740EC8" w:rsidRPr="002E387D">
              <w:rPr>
                <w:rFonts w:ascii="Arial" w:hAnsi="Arial" w:cs="Arial"/>
                <w:bCs/>
              </w:rPr>
              <w:t>Cllr P Montyn)</w:t>
            </w:r>
          </w:p>
          <w:p w14:paraId="20CB4227" w14:textId="77777777" w:rsidR="00085C99" w:rsidRPr="002E387D" w:rsidRDefault="00085C99" w:rsidP="00740EC8">
            <w:pPr>
              <w:pStyle w:val="NormalWeb"/>
              <w:spacing w:before="0" w:beforeAutospacing="0" w:after="0" w:afterAutospacing="0"/>
              <w:jc w:val="both"/>
              <w:rPr>
                <w:rFonts w:ascii="Arial" w:hAnsi="Arial" w:cs="Arial"/>
                <w:bCs/>
              </w:rPr>
            </w:pPr>
          </w:p>
          <w:p w14:paraId="2C3913D9" w14:textId="1F063632" w:rsidR="00085C99" w:rsidRPr="002E387D" w:rsidRDefault="009506CD" w:rsidP="00740EC8">
            <w:pPr>
              <w:pStyle w:val="NormalWeb"/>
              <w:spacing w:before="0" w:beforeAutospacing="0" w:after="0" w:afterAutospacing="0"/>
              <w:jc w:val="both"/>
              <w:rPr>
                <w:rFonts w:ascii="Arial" w:hAnsi="Arial" w:cs="Arial"/>
                <w:bCs/>
              </w:rPr>
            </w:pPr>
            <w:r w:rsidRPr="002E387D">
              <w:rPr>
                <w:rFonts w:ascii="Arial" w:hAnsi="Arial" w:cs="Arial"/>
                <w:bCs/>
              </w:rPr>
              <w:t xml:space="preserve">The Chairman </w:t>
            </w:r>
            <w:r w:rsidR="005B38F2" w:rsidRPr="002E387D">
              <w:rPr>
                <w:rFonts w:ascii="Arial" w:hAnsi="Arial" w:cs="Arial"/>
                <w:bCs/>
              </w:rPr>
              <w:t xml:space="preserve">congratulated </w:t>
            </w:r>
            <w:r w:rsidR="00C93EF2" w:rsidRPr="002E387D">
              <w:rPr>
                <w:rFonts w:ascii="Arial" w:hAnsi="Arial" w:cs="Arial"/>
                <w:bCs/>
              </w:rPr>
              <w:t>Cllr Montyn</w:t>
            </w:r>
            <w:r w:rsidR="00727C93" w:rsidRPr="002E387D">
              <w:rPr>
                <w:rFonts w:ascii="Arial" w:hAnsi="Arial" w:cs="Arial"/>
                <w:bCs/>
              </w:rPr>
              <w:t xml:space="preserve"> </w:t>
            </w:r>
            <w:r w:rsidR="005B38F2" w:rsidRPr="002E387D">
              <w:rPr>
                <w:rFonts w:ascii="Arial" w:hAnsi="Arial" w:cs="Arial"/>
                <w:bCs/>
              </w:rPr>
              <w:t xml:space="preserve">on his new position on behalf of the Parish Council.  Cllr Montyn gave his thanks and confirmed that this would make no difference to his involvement with Parish Councils. </w:t>
            </w:r>
          </w:p>
          <w:p w14:paraId="3DDD1B22" w14:textId="77777777" w:rsidR="00102FAC" w:rsidRPr="002E387D" w:rsidRDefault="00102FAC" w:rsidP="00740EC8">
            <w:pPr>
              <w:pStyle w:val="NormalWeb"/>
              <w:spacing w:before="0" w:beforeAutospacing="0" w:after="0" w:afterAutospacing="0"/>
              <w:jc w:val="both"/>
              <w:rPr>
                <w:rFonts w:ascii="Arial" w:hAnsi="Arial" w:cs="Arial"/>
                <w:bCs/>
              </w:rPr>
            </w:pPr>
          </w:p>
          <w:p w14:paraId="60DC1FD2" w14:textId="77777777" w:rsidR="001C25BB" w:rsidRPr="002E387D" w:rsidRDefault="00102FAC" w:rsidP="00740EC8">
            <w:pPr>
              <w:pStyle w:val="NormalWeb"/>
              <w:spacing w:before="0" w:beforeAutospacing="0" w:after="0" w:afterAutospacing="0"/>
              <w:jc w:val="both"/>
              <w:rPr>
                <w:rFonts w:ascii="Arial" w:hAnsi="Arial" w:cs="Arial"/>
                <w:bCs/>
              </w:rPr>
            </w:pPr>
            <w:r w:rsidRPr="002E387D">
              <w:rPr>
                <w:rFonts w:ascii="Arial" w:hAnsi="Arial" w:cs="Arial"/>
                <w:bCs/>
              </w:rPr>
              <w:t xml:space="preserve">Cllr Montyn reported </w:t>
            </w:r>
            <w:r w:rsidR="001D3232" w:rsidRPr="002E387D">
              <w:rPr>
                <w:rFonts w:ascii="Arial" w:hAnsi="Arial" w:cs="Arial"/>
                <w:bCs/>
              </w:rPr>
              <w:t>roadworks on Mill Lane between the 10</w:t>
            </w:r>
            <w:r w:rsidR="001D3232" w:rsidRPr="002E387D">
              <w:rPr>
                <w:rFonts w:ascii="Arial" w:hAnsi="Arial" w:cs="Arial"/>
                <w:bCs/>
                <w:vertAlign w:val="superscript"/>
              </w:rPr>
              <w:t>th</w:t>
            </w:r>
            <w:r w:rsidR="001D3232" w:rsidRPr="002E387D">
              <w:rPr>
                <w:rFonts w:ascii="Arial" w:hAnsi="Arial" w:cs="Arial"/>
                <w:bCs/>
              </w:rPr>
              <w:t xml:space="preserve"> and 16</w:t>
            </w:r>
            <w:r w:rsidR="001D3232" w:rsidRPr="002E387D">
              <w:rPr>
                <w:rFonts w:ascii="Arial" w:hAnsi="Arial" w:cs="Arial"/>
                <w:bCs/>
                <w:vertAlign w:val="superscript"/>
              </w:rPr>
              <w:t>th</w:t>
            </w:r>
            <w:r w:rsidR="001D3232" w:rsidRPr="002E387D">
              <w:rPr>
                <w:rFonts w:ascii="Arial" w:hAnsi="Arial" w:cs="Arial"/>
                <w:bCs/>
              </w:rPr>
              <w:t xml:space="preserve"> by SSE</w:t>
            </w:r>
            <w:r w:rsidR="00B97D73" w:rsidRPr="002E387D">
              <w:rPr>
                <w:rFonts w:ascii="Arial" w:hAnsi="Arial" w:cs="Arial"/>
                <w:bCs/>
              </w:rPr>
              <w:t xml:space="preserve"> but not sure exactly what they are doing.  </w:t>
            </w:r>
          </w:p>
          <w:p w14:paraId="3F6DC065" w14:textId="77777777" w:rsidR="001C25BB" w:rsidRPr="002E387D" w:rsidRDefault="001C25BB" w:rsidP="00740EC8">
            <w:pPr>
              <w:pStyle w:val="NormalWeb"/>
              <w:spacing w:before="0" w:beforeAutospacing="0" w:after="0" w:afterAutospacing="0"/>
              <w:jc w:val="both"/>
              <w:rPr>
                <w:rFonts w:ascii="Arial" w:hAnsi="Arial" w:cs="Arial"/>
                <w:bCs/>
              </w:rPr>
            </w:pPr>
          </w:p>
          <w:p w14:paraId="4E25138F" w14:textId="77BD9799" w:rsidR="00102FAC" w:rsidRPr="002E387D" w:rsidRDefault="00B97D73" w:rsidP="00740EC8">
            <w:pPr>
              <w:pStyle w:val="NormalWeb"/>
              <w:spacing w:before="0" w:beforeAutospacing="0" w:after="0" w:afterAutospacing="0"/>
              <w:jc w:val="both"/>
              <w:rPr>
                <w:rFonts w:ascii="Arial" w:hAnsi="Arial" w:cs="Arial"/>
                <w:bCs/>
              </w:rPr>
            </w:pPr>
            <w:r w:rsidRPr="002E387D">
              <w:rPr>
                <w:rFonts w:ascii="Arial" w:hAnsi="Arial" w:cs="Arial"/>
                <w:bCs/>
              </w:rPr>
              <w:t xml:space="preserve">Cllr Montyn confirmed reporting the pathway </w:t>
            </w:r>
            <w:r w:rsidR="008A217E" w:rsidRPr="002E387D">
              <w:rPr>
                <w:rFonts w:ascii="Arial" w:hAnsi="Arial" w:cs="Arial"/>
                <w:bCs/>
              </w:rPr>
              <w:t xml:space="preserve">issues </w:t>
            </w:r>
            <w:r w:rsidR="009628FC" w:rsidRPr="002E387D">
              <w:rPr>
                <w:rFonts w:ascii="Arial" w:hAnsi="Arial" w:cs="Arial"/>
                <w:bCs/>
              </w:rPr>
              <w:t>near</w:t>
            </w:r>
            <w:r w:rsidR="0057058F" w:rsidRPr="002E387D">
              <w:rPr>
                <w:rFonts w:ascii="Arial" w:hAnsi="Arial" w:cs="Arial"/>
                <w:bCs/>
              </w:rPr>
              <w:t xml:space="preserve"> Gorse </w:t>
            </w:r>
            <w:r w:rsidR="008A217E" w:rsidRPr="002E387D">
              <w:rPr>
                <w:rFonts w:ascii="Arial" w:hAnsi="Arial" w:cs="Arial"/>
                <w:bCs/>
              </w:rPr>
              <w:t>Terrace</w:t>
            </w:r>
            <w:r w:rsidR="009628FC" w:rsidRPr="002E387D">
              <w:rPr>
                <w:rFonts w:ascii="Arial" w:hAnsi="Arial" w:cs="Arial"/>
                <w:bCs/>
              </w:rPr>
              <w:t>s and will keep us updated</w:t>
            </w:r>
            <w:r w:rsidR="008A217E" w:rsidRPr="002E387D">
              <w:rPr>
                <w:rFonts w:ascii="Arial" w:hAnsi="Arial" w:cs="Arial"/>
                <w:bCs/>
              </w:rPr>
              <w:t xml:space="preserve">. </w:t>
            </w:r>
            <w:r w:rsidR="00577CBE" w:rsidRPr="002E387D">
              <w:rPr>
                <w:rFonts w:ascii="Arial" w:hAnsi="Arial" w:cs="Arial"/>
                <w:bCs/>
              </w:rPr>
              <w:t xml:space="preserve">  Cllr Hall asked whe</w:t>
            </w:r>
            <w:r w:rsidR="008B40E5" w:rsidRPr="002E387D">
              <w:rPr>
                <w:rFonts w:ascii="Arial" w:hAnsi="Arial" w:cs="Arial"/>
                <w:bCs/>
              </w:rPr>
              <w:t xml:space="preserve">n will </w:t>
            </w:r>
            <w:r w:rsidR="00577CBE" w:rsidRPr="002E387D">
              <w:rPr>
                <w:rFonts w:ascii="Arial" w:hAnsi="Arial" w:cs="Arial"/>
                <w:bCs/>
              </w:rPr>
              <w:t>the broken pavement</w:t>
            </w:r>
            <w:r w:rsidR="00524543" w:rsidRPr="002E387D">
              <w:rPr>
                <w:rFonts w:ascii="Arial" w:hAnsi="Arial" w:cs="Arial"/>
                <w:bCs/>
              </w:rPr>
              <w:t xml:space="preserve"> opposite the end of Church Farm Lane</w:t>
            </w:r>
            <w:r w:rsidR="008B40E5" w:rsidRPr="002E387D">
              <w:rPr>
                <w:rFonts w:ascii="Arial" w:hAnsi="Arial" w:cs="Arial"/>
                <w:bCs/>
              </w:rPr>
              <w:t xml:space="preserve"> be repaired</w:t>
            </w:r>
            <w:r w:rsidR="00524543" w:rsidRPr="002E387D">
              <w:rPr>
                <w:rFonts w:ascii="Arial" w:hAnsi="Arial" w:cs="Arial"/>
                <w:bCs/>
              </w:rPr>
              <w:t xml:space="preserve">.  Cllr Montyn stated that presently Highways were </w:t>
            </w:r>
            <w:r w:rsidR="00210F9D" w:rsidRPr="002E387D">
              <w:rPr>
                <w:rFonts w:ascii="Arial" w:hAnsi="Arial" w:cs="Arial"/>
                <w:bCs/>
              </w:rPr>
              <w:t xml:space="preserve">inundated with work and priority was being given to </w:t>
            </w:r>
            <w:r w:rsidR="009628FC" w:rsidRPr="002E387D">
              <w:rPr>
                <w:rFonts w:ascii="Arial" w:hAnsi="Arial" w:cs="Arial"/>
                <w:bCs/>
              </w:rPr>
              <w:t>roads,</w:t>
            </w:r>
            <w:r w:rsidR="00210F9D" w:rsidRPr="002E387D">
              <w:rPr>
                <w:rFonts w:ascii="Arial" w:hAnsi="Arial" w:cs="Arial"/>
                <w:bCs/>
              </w:rPr>
              <w:t xml:space="preserve"> but we should report it again and copy him in. </w:t>
            </w:r>
          </w:p>
          <w:p w14:paraId="750F5B43" w14:textId="77777777" w:rsidR="009A2088" w:rsidRPr="002E387D" w:rsidRDefault="009A2088" w:rsidP="00740EC8">
            <w:pPr>
              <w:pStyle w:val="NormalWeb"/>
              <w:spacing w:before="0" w:beforeAutospacing="0" w:after="0" w:afterAutospacing="0"/>
              <w:jc w:val="both"/>
              <w:rPr>
                <w:rFonts w:ascii="Arial" w:hAnsi="Arial" w:cs="Arial"/>
                <w:bCs/>
              </w:rPr>
            </w:pPr>
          </w:p>
          <w:p w14:paraId="3F080523" w14:textId="2CC5E43E" w:rsidR="009A2088" w:rsidRPr="002E387D" w:rsidRDefault="002338E3" w:rsidP="00740EC8">
            <w:pPr>
              <w:pStyle w:val="NormalWeb"/>
              <w:spacing w:before="0" w:beforeAutospacing="0" w:after="0" w:afterAutospacing="0"/>
              <w:jc w:val="both"/>
              <w:rPr>
                <w:rFonts w:ascii="Arial" w:hAnsi="Arial" w:cs="Arial"/>
                <w:bCs/>
              </w:rPr>
            </w:pPr>
            <w:r w:rsidRPr="002E387D">
              <w:rPr>
                <w:rFonts w:ascii="Arial" w:hAnsi="Arial" w:cs="Arial"/>
                <w:bCs/>
              </w:rPr>
              <w:t>Cllr Montyn asked if we had received any response to our letter to Mr Dare and the Chairman confirmed unfortunately not</w:t>
            </w:r>
            <w:r w:rsidR="00B8578F" w:rsidRPr="002E387D">
              <w:rPr>
                <w:rFonts w:ascii="Arial" w:hAnsi="Arial" w:cs="Arial"/>
                <w:bCs/>
              </w:rPr>
              <w:t xml:space="preserve">.  Cllr Montyn confirmed he will contact him and let us know the outcome. </w:t>
            </w:r>
          </w:p>
          <w:p w14:paraId="187A820A" w14:textId="77777777" w:rsidR="00603525" w:rsidRPr="002E387D" w:rsidRDefault="00603525" w:rsidP="00740EC8">
            <w:pPr>
              <w:pStyle w:val="NormalWeb"/>
              <w:spacing w:before="0" w:beforeAutospacing="0" w:after="0" w:afterAutospacing="0"/>
              <w:jc w:val="both"/>
              <w:rPr>
                <w:rFonts w:ascii="Arial" w:hAnsi="Arial" w:cs="Arial"/>
                <w:bCs/>
              </w:rPr>
            </w:pPr>
          </w:p>
          <w:p w14:paraId="0A4FEF11" w14:textId="4D220248" w:rsidR="00603525" w:rsidRPr="002E387D" w:rsidRDefault="00603525" w:rsidP="00740EC8">
            <w:pPr>
              <w:pStyle w:val="NormalWeb"/>
              <w:spacing w:before="0" w:beforeAutospacing="0" w:after="0" w:afterAutospacing="0"/>
              <w:jc w:val="both"/>
              <w:rPr>
                <w:rFonts w:ascii="Arial" w:hAnsi="Arial" w:cs="Arial"/>
                <w:bCs/>
              </w:rPr>
            </w:pPr>
            <w:r w:rsidRPr="002E387D">
              <w:rPr>
                <w:rFonts w:ascii="Arial" w:hAnsi="Arial" w:cs="Arial"/>
                <w:bCs/>
              </w:rPr>
              <w:t>Cllr Montyn had nothing further to add and gave his apologies and left the meeting.</w:t>
            </w:r>
          </w:p>
        </w:tc>
      </w:tr>
      <w:tr w:rsidR="00AC41C9" w:rsidRPr="002E387D" w14:paraId="70341F6F" w14:textId="77777777" w:rsidTr="002C028E">
        <w:tc>
          <w:tcPr>
            <w:tcW w:w="347" w:type="pct"/>
            <w:tcBorders>
              <w:top w:val="nil"/>
              <w:left w:val="nil"/>
              <w:bottom w:val="nil"/>
              <w:right w:val="nil"/>
            </w:tcBorders>
          </w:tcPr>
          <w:p w14:paraId="20228F61" w14:textId="2F06E70E" w:rsidR="00AC41C9" w:rsidRPr="002E387D" w:rsidRDefault="00D2400C" w:rsidP="00A159E8">
            <w:pPr>
              <w:spacing w:before="120" w:after="120"/>
              <w:jc w:val="both"/>
              <w:rPr>
                <w:b/>
              </w:rPr>
            </w:pPr>
            <w:r w:rsidRPr="002E387D">
              <w:rPr>
                <w:b/>
              </w:rPr>
              <w:t>7</w:t>
            </w:r>
            <w:r w:rsidR="00AC41C9" w:rsidRPr="002E387D">
              <w:rPr>
                <w:b/>
              </w:rPr>
              <w:t>.</w:t>
            </w:r>
          </w:p>
        </w:tc>
        <w:tc>
          <w:tcPr>
            <w:tcW w:w="4653" w:type="pct"/>
            <w:tcBorders>
              <w:top w:val="nil"/>
              <w:left w:val="nil"/>
              <w:bottom w:val="nil"/>
              <w:right w:val="nil"/>
            </w:tcBorders>
          </w:tcPr>
          <w:p w14:paraId="5A434CF7" w14:textId="77777777" w:rsidR="00AC41C9" w:rsidRPr="002E387D" w:rsidRDefault="00926C38" w:rsidP="00A159E8">
            <w:pPr>
              <w:spacing w:before="120" w:after="240"/>
              <w:jc w:val="both"/>
              <w:rPr>
                <w:bCs/>
              </w:rPr>
            </w:pPr>
            <w:r w:rsidRPr="002E387D">
              <w:rPr>
                <w:b/>
                <w:u w:val="single"/>
              </w:rPr>
              <w:t>CDC</w:t>
            </w:r>
            <w:r w:rsidR="00AC41C9" w:rsidRPr="002E387D">
              <w:rPr>
                <w:b/>
                <w:u w:val="single"/>
              </w:rPr>
              <w:t xml:space="preserve"> Councillor Update </w:t>
            </w:r>
            <w:r w:rsidR="00AC41C9" w:rsidRPr="002E387D">
              <w:rPr>
                <w:bCs/>
              </w:rPr>
              <w:t>(Cll</w:t>
            </w:r>
            <w:r w:rsidRPr="002E387D">
              <w:rPr>
                <w:bCs/>
              </w:rPr>
              <w:t>rs D Johnson</w:t>
            </w:r>
            <w:r w:rsidR="00AC41C9" w:rsidRPr="002E387D">
              <w:rPr>
                <w:bCs/>
              </w:rPr>
              <w:t>)</w:t>
            </w:r>
          </w:p>
          <w:p w14:paraId="2CB1A4AF" w14:textId="1AB1F2F4" w:rsidR="004376BF" w:rsidRPr="002E387D" w:rsidRDefault="004376BF" w:rsidP="00A159E8">
            <w:pPr>
              <w:spacing w:before="120" w:after="240"/>
              <w:jc w:val="both"/>
              <w:rPr>
                <w:bCs/>
              </w:rPr>
            </w:pPr>
            <w:r w:rsidRPr="002E387D">
              <w:rPr>
                <w:bCs/>
              </w:rPr>
              <w:t xml:space="preserve">Cllr Johnson informed the PC that </w:t>
            </w:r>
            <w:r w:rsidR="00906C13" w:rsidRPr="002E387D">
              <w:rPr>
                <w:bCs/>
              </w:rPr>
              <w:t>CDC are taking funds from their reserves to employ a Liaison Officer specifically for Gy</w:t>
            </w:r>
            <w:r w:rsidR="00A27B89" w:rsidRPr="002E387D">
              <w:rPr>
                <w:bCs/>
              </w:rPr>
              <w:t>p</w:t>
            </w:r>
            <w:r w:rsidR="00906C13" w:rsidRPr="002E387D">
              <w:rPr>
                <w:bCs/>
              </w:rPr>
              <w:t>sy and Traveller issues.</w:t>
            </w:r>
            <w:r w:rsidR="005B67EC" w:rsidRPr="002E387D">
              <w:rPr>
                <w:bCs/>
              </w:rPr>
              <w:t xml:space="preserve"> Cllr Johnson confirmed that </w:t>
            </w:r>
            <w:proofErr w:type="spellStart"/>
            <w:r w:rsidR="005B67EC" w:rsidRPr="002E387D">
              <w:rPr>
                <w:bCs/>
              </w:rPr>
              <w:t>Sidlesham</w:t>
            </w:r>
            <w:proofErr w:type="spellEnd"/>
            <w:r w:rsidR="005B67EC" w:rsidRPr="002E387D">
              <w:rPr>
                <w:bCs/>
              </w:rPr>
              <w:t xml:space="preserve"> ha</w:t>
            </w:r>
            <w:r w:rsidR="0084142F" w:rsidRPr="002E387D">
              <w:rPr>
                <w:bCs/>
              </w:rPr>
              <w:t>s</w:t>
            </w:r>
            <w:r w:rsidR="005B67EC" w:rsidRPr="002E387D">
              <w:rPr>
                <w:bCs/>
              </w:rPr>
              <w:t xml:space="preserve"> a higher proportion of sites in the Parish than </w:t>
            </w:r>
            <w:r w:rsidR="00CF65C6" w:rsidRPr="002E387D">
              <w:rPr>
                <w:bCs/>
              </w:rPr>
              <w:t>elsewhere</w:t>
            </w:r>
            <w:r w:rsidR="00D81B43" w:rsidRPr="002E387D">
              <w:rPr>
                <w:bCs/>
              </w:rPr>
              <w:t xml:space="preserve"> and that there are continuing problems</w:t>
            </w:r>
            <w:r w:rsidR="00B33D4F" w:rsidRPr="002E387D">
              <w:rPr>
                <w:bCs/>
              </w:rPr>
              <w:t xml:space="preserve"> throughout the </w:t>
            </w:r>
            <w:r w:rsidR="00247192" w:rsidRPr="002E387D">
              <w:rPr>
                <w:bCs/>
              </w:rPr>
              <w:t>Sussex area</w:t>
            </w:r>
            <w:r w:rsidR="00B33D4F" w:rsidRPr="002E387D">
              <w:rPr>
                <w:bCs/>
              </w:rPr>
              <w:t xml:space="preserve">.  Cllr Johnson stated she received </w:t>
            </w:r>
            <w:r w:rsidR="00C348D7" w:rsidRPr="002E387D">
              <w:rPr>
                <w:bCs/>
              </w:rPr>
              <w:t>lots of complaints</w:t>
            </w:r>
            <w:r w:rsidR="00E43CD3" w:rsidRPr="002E387D">
              <w:rPr>
                <w:bCs/>
              </w:rPr>
              <w:t xml:space="preserve">, many </w:t>
            </w:r>
            <w:r w:rsidR="00247192" w:rsidRPr="002E387D">
              <w:rPr>
                <w:bCs/>
              </w:rPr>
              <w:t>regarding Melita</w:t>
            </w:r>
            <w:r w:rsidR="00D81B43" w:rsidRPr="002E387D">
              <w:rPr>
                <w:bCs/>
              </w:rPr>
              <w:t xml:space="preserve"> Nursery</w:t>
            </w:r>
            <w:r w:rsidR="008C4944" w:rsidRPr="002E387D">
              <w:rPr>
                <w:bCs/>
              </w:rPr>
              <w:t xml:space="preserve">.  </w:t>
            </w:r>
            <w:r w:rsidR="0063450C" w:rsidRPr="002E387D">
              <w:rPr>
                <w:bCs/>
              </w:rPr>
              <w:t>This engendered extensive discussions regarding these issues</w:t>
            </w:r>
            <w:r w:rsidR="00782142" w:rsidRPr="002E387D">
              <w:rPr>
                <w:bCs/>
              </w:rPr>
              <w:t xml:space="preserve"> in protecting plots of land within the parish</w:t>
            </w:r>
            <w:r w:rsidR="000004AF" w:rsidRPr="002E387D">
              <w:rPr>
                <w:bCs/>
              </w:rPr>
              <w:t>, but Cllr Johnson is hopeful that the new Liaison Officer will help towards resolving some of the issues.</w:t>
            </w:r>
          </w:p>
          <w:p w14:paraId="2B7F3010" w14:textId="77777777" w:rsidR="00A6472B" w:rsidRPr="002E387D" w:rsidRDefault="0038776B" w:rsidP="00A159E8">
            <w:pPr>
              <w:spacing w:before="120" w:after="240"/>
              <w:jc w:val="both"/>
              <w:rPr>
                <w:bCs/>
              </w:rPr>
            </w:pPr>
            <w:r w:rsidRPr="002E387D">
              <w:rPr>
                <w:bCs/>
              </w:rPr>
              <w:t xml:space="preserve">Cllr Johnson confirmed the Local Plan was still ongoing, the difficulty being </w:t>
            </w:r>
            <w:r w:rsidR="00571F27" w:rsidRPr="002E387D">
              <w:rPr>
                <w:bCs/>
              </w:rPr>
              <w:t>connected to Highways and defending the fact that CDC have come under the housing number quote set by Government.</w:t>
            </w:r>
            <w:r w:rsidR="00A6472B" w:rsidRPr="002E387D">
              <w:rPr>
                <w:bCs/>
              </w:rPr>
              <w:t xml:space="preserve">  Still hopeful that it will be passed.</w:t>
            </w:r>
          </w:p>
          <w:p w14:paraId="41C3DB46" w14:textId="495052B6" w:rsidR="00A6472B" w:rsidRPr="002E387D" w:rsidRDefault="00A6472B" w:rsidP="00A159E8">
            <w:pPr>
              <w:spacing w:before="120" w:after="240"/>
              <w:jc w:val="both"/>
              <w:rPr>
                <w:bCs/>
              </w:rPr>
            </w:pPr>
            <w:r w:rsidRPr="002E387D">
              <w:rPr>
                <w:bCs/>
              </w:rPr>
              <w:t xml:space="preserve">Cllr Johnson informed Mr Robson that the reason for the grant application </w:t>
            </w:r>
            <w:r w:rsidR="0084142F" w:rsidRPr="002E387D">
              <w:rPr>
                <w:bCs/>
              </w:rPr>
              <w:t xml:space="preserve">being refused </w:t>
            </w:r>
            <w:r w:rsidRPr="002E387D">
              <w:rPr>
                <w:bCs/>
              </w:rPr>
              <w:t xml:space="preserve">was down to lack of quotes.  Cllr Johnson </w:t>
            </w:r>
            <w:r w:rsidR="001A692E" w:rsidRPr="002E387D">
              <w:rPr>
                <w:bCs/>
              </w:rPr>
              <w:t xml:space="preserve">stated the application ticked all the boxes except that one and if Mr Robson could </w:t>
            </w:r>
            <w:r w:rsidR="00461D6F" w:rsidRPr="002E387D">
              <w:rPr>
                <w:bCs/>
              </w:rPr>
              <w:t xml:space="preserve">resolve this part, she was confident the application would be successful.  However, </w:t>
            </w:r>
            <w:r w:rsidR="00461D6F" w:rsidRPr="002E387D">
              <w:rPr>
                <w:bCs/>
              </w:rPr>
              <w:lastRenderedPageBreak/>
              <w:t xml:space="preserve">he will have to wait for the next </w:t>
            </w:r>
            <w:proofErr w:type="spellStart"/>
            <w:r w:rsidR="0084142F" w:rsidRPr="002E387D">
              <w:rPr>
                <w:bCs/>
              </w:rPr>
              <w:t>t</w:t>
            </w:r>
            <w:r w:rsidR="00DC3FDC" w:rsidRPr="002E387D">
              <w:rPr>
                <w:bCs/>
              </w:rPr>
              <w:t>renchard</w:t>
            </w:r>
            <w:proofErr w:type="spellEnd"/>
            <w:r w:rsidR="00461D6F" w:rsidRPr="002E387D">
              <w:rPr>
                <w:bCs/>
              </w:rPr>
              <w:t xml:space="preserve"> </w:t>
            </w:r>
            <w:r w:rsidR="00DC3FDC" w:rsidRPr="002E387D">
              <w:rPr>
                <w:bCs/>
              </w:rPr>
              <w:t>of funding.  Cllr Johnson also confirmed she was chasing up the Licensing issue.</w:t>
            </w:r>
          </w:p>
          <w:p w14:paraId="68E339FA" w14:textId="798B9B91" w:rsidR="00796FDB" w:rsidRPr="002E387D" w:rsidRDefault="00796FDB" w:rsidP="00A159E8">
            <w:pPr>
              <w:spacing w:before="120" w:after="240"/>
              <w:jc w:val="both"/>
              <w:rPr>
                <w:bCs/>
              </w:rPr>
            </w:pPr>
            <w:r w:rsidRPr="002E387D">
              <w:rPr>
                <w:bCs/>
              </w:rPr>
              <w:t xml:space="preserve">The Chairman asked Cllr Johnson what was happening with the Pavilion Theatre in Selsey and was informed the Trustees </w:t>
            </w:r>
            <w:r w:rsidR="00775744" w:rsidRPr="002E387D">
              <w:rPr>
                <w:bCs/>
              </w:rPr>
              <w:t xml:space="preserve">now had the funding necessary to start </w:t>
            </w:r>
            <w:r w:rsidR="0084142F" w:rsidRPr="002E387D">
              <w:rPr>
                <w:bCs/>
              </w:rPr>
              <w:t>renovations but</w:t>
            </w:r>
            <w:r w:rsidR="00775744" w:rsidRPr="002E387D">
              <w:rPr>
                <w:bCs/>
              </w:rPr>
              <w:t xml:space="preserve"> </w:t>
            </w:r>
            <w:r w:rsidR="0026659A" w:rsidRPr="002E387D">
              <w:rPr>
                <w:bCs/>
              </w:rPr>
              <w:t>envisaged it will become a community</w:t>
            </w:r>
            <w:r w:rsidR="00775744" w:rsidRPr="002E387D">
              <w:rPr>
                <w:bCs/>
              </w:rPr>
              <w:t xml:space="preserve"> hall</w:t>
            </w:r>
            <w:r w:rsidR="0026659A" w:rsidRPr="002E387D">
              <w:rPr>
                <w:bCs/>
              </w:rPr>
              <w:t xml:space="preserve"> as it needs to be multifunctional for it to </w:t>
            </w:r>
            <w:r w:rsidR="009B5F61" w:rsidRPr="002E387D">
              <w:rPr>
                <w:bCs/>
              </w:rPr>
              <w:t>survive</w:t>
            </w:r>
            <w:r w:rsidR="00775744" w:rsidRPr="002E387D">
              <w:rPr>
                <w:bCs/>
              </w:rPr>
              <w:t xml:space="preserve">. </w:t>
            </w:r>
          </w:p>
        </w:tc>
      </w:tr>
      <w:tr w:rsidR="00C25FD0" w:rsidRPr="002E387D" w14:paraId="0A4FEF1E" w14:textId="77777777" w:rsidTr="002C028E">
        <w:tc>
          <w:tcPr>
            <w:tcW w:w="347" w:type="pct"/>
            <w:tcBorders>
              <w:top w:val="nil"/>
              <w:left w:val="nil"/>
              <w:bottom w:val="nil"/>
              <w:right w:val="nil"/>
            </w:tcBorders>
          </w:tcPr>
          <w:p w14:paraId="0A4FEF1C" w14:textId="24BD79B1" w:rsidR="00C25FD0" w:rsidRPr="002E387D" w:rsidRDefault="009E66F6" w:rsidP="00A159E8">
            <w:pPr>
              <w:spacing w:before="120" w:after="120"/>
              <w:jc w:val="both"/>
              <w:rPr>
                <w:b/>
              </w:rPr>
            </w:pPr>
            <w:r w:rsidRPr="002E387D">
              <w:rPr>
                <w:b/>
              </w:rPr>
              <w:t>8</w:t>
            </w:r>
            <w:r w:rsidR="006155D2" w:rsidRPr="002E387D">
              <w:rPr>
                <w:b/>
              </w:rPr>
              <w:t>.</w:t>
            </w:r>
          </w:p>
        </w:tc>
        <w:tc>
          <w:tcPr>
            <w:tcW w:w="4653" w:type="pct"/>
            <w:tcBorders>
              <w:top w:val="nil"/>
              <w:left w:val="nil"/>
              <w:bottom w:val="nil"/>
              <w:right w:val="nil"/>
            </w:tcBorders>
          </w:tcPr>
          <w:p w14:paraId="0A4FEF1D" w14:textId="77777777" w:rsidR="00C25FD0" w:rsidRPr="002E387D" w:rsidRDefault="00C25FD0" w:rsidP="00A159E8">
            <w:pPr>
              <w:spacing w:before="120" w:after="240"/>
              <w:jc w:val="both"/>
            </w:pPr>
            <w:proofErr w:type="spellStart"/>
            <w:r w:rsidRPr="002E387D">
              <w:rPr>
                <w:b/>
                <w:u w:val="single"/>
              </w:rPr>
              <w:t>Sidlesham</w:t>
            </w:r>
            <w:proofErr w:type="spellEnd"/>
            <w:r w:rsidRPr="002E387D">
              <w:rPr>
                <w:b/>
                <w:u w:val="single"/>
              </w:rPr>
              <w:t xml:space="preserve"> Memorial Recreation Ground.</w:t>
            </w:r>
          </w:p>
        </w:tc>
      </w:tr>
      <w:tr w:rsidR="00C25FD0" w:rsidRPr="002E387D" w14:paraId="0A4FEF21" w14:textId="77777777" w:rsidTr="002C028E">
        <w:tc>
          <w:tcPr>
            <w:tcW w:w="347" w:type="pct"/>
            <w:tcBorders>
              <w:top w:val="nil"/>
              <w:left w:val="nil"/>
              <w:bottom w:val="nil"/>
              <w:right w:val="nil"/>
            </w:tcBorders>
          </w:tcPr>
          <w:p w14:paraId="0A4FEF1F" w14:textId="3AB60199" w:rsidR="00C25FD0" w:rsidRPr="002E387D" w:rsidRDefault="004F5952" w:rsidP="00A159E8">
            <w:pPr>
              <w:spacing w:before="120" w:after="120"/>
              <w:jc w:val="both"/>
              <w:rPr>
                <w:b/>
              </w:rPr>
            </w:pPr>
            <w:r w:rsidRPr="002E387D">
              <w:rPr>
                <w:b/>
              </w:rPr>
              <w:t>8</w:t>
            </w:r>
            <w:r w:rsidR="006155D2" w:rsidRPr="002E387D">
              <w:rPr>
                <w:b/>
              </w:rPr>
              <w:t>.1</w:t>
            </w:r>
          </w:p>
        </w:tc>
        <w:tc>
          <w:tcPr>
            <w:tcW w:w="4653" w:type="pct"/>
            <w:tcBorders>
              <w:top w:val="nil"/>
              <w:left w:val="nil"/>
              <w:bottom w:val="nil"/>
              <w:right w:val="nil"/>
            </w:tcBorders>
          </w:tcPr>
          <w:p w14:paraId="2576ED5E" w14:textId="47CB253F" w:rsidR="00B544C6" w:rsidRPr="002E387D" w:rsidRDefault="00654EFC" w:rsidP="00C433CB">
            <w:pPr>
              <w:spacing w:before="120" w:after="120"/>
              <w:jc w:val="both"/>
              <w:rPr>
                <w:rFonts w:eastAsia="Times New Roman"/>
                <w:color w:val="000000"/>
              </w:rPr>
            </w:pPr>
            <w:r w:rsidRPr="002E387D">
              <w:rPr>
                <w:rFonts w:eastAsia="Times New Roman"/>
                <w:b/>
                <w:bCs/>
                <w:color w:val="000000"/>
              </w:rPr>
              <w:t>Capital Expenditure</w:t>
            </w:r>
            <w:r w:rsidR="006170CF" w:rsidRPr="002E387D">
              <w:rPr>
                <w:rFonts w:eastAsia="Times New Roman"/>
                <w:b/>
                <w:bCs/>
                <w:color w:val="000000"/>
              </w:rPr>
              <w:t xml:space="preserve">/Future Projects </w:t>
            </w:r>
            <w:r w:rsidR="001214B9" w:rsidRPr="002E387D">
              <w:rPr>
                <w:rFonts w:eastAsia="Times New Roman"/>
                <w:color w:val="000000"/>
              </w:rPr>
              <w:t>–</w:t>
            </w:r>
            <w:r w:rsidR="00AE48C8" w:rsidRPr="002E387D">
              <w:rPr>
                <w:rFonts w:eastAsia="Times New Roman"/>
                <w:color w:val="000000"/>
              </w:rPr>
              <w:t xml:space="preserve"> </w:t>
            </w:r>
            <w:r w:rsidR="00A6354C" w:rsidRPr="002E387D">
              <w:rPr>
                <w:rFonts w:eastAsia="Times New Roman"/>
                <w:color w:val="000000"/>
              </w:rPr>
              <w:t>The Chairman</w:t>
            </w:r>
            <w:r w:rsidR="003B16F6" w:rsidRPr="002E387D">
              <w:rPr>
                <w:rFonts w:eastAsia="Times New Roman"/>
                <w:color w:val="000000"/>
              </w:rPr>
              <w:t xml:space="preserve"> welcomed Mr R</w:t>
            </w:r>
            <w:r w:rsidR="001C1465" w:rsidRPr="002E387D">
              <w:rPr>
                <w:rFonts w:eastAsia="Times New Roman"/>
                <w:color w:val="000000"/>
              </w:rPr>
              <w:t>yder</w:t>
            </w:r>
            <w:r w:rsidR="003B16F6" w:rsidRPr="002E387D">
              <w:rPr>
                <w:rFonts w:eastAsia="Times New Roman"/>
                <w:color w:val="000000"/>
              </w:rPr>
              <w:t xml:space="preserve">, the </w:t>
            </w:r>
            <w:r w:rsidR="006170CF" w:rsidRPr="002E387D">
              <w:rPr>
                <w:rFonts w:eastAsia="Times New Roman"/>
                <w:color w:val="000000"/>
              </w:rPr>
              <w:t>Chairman</w:t>
            </w:r>
            <w:r w:rsidR="003B16F6" w:rsidRPr="002E387D">
              <w:rPr>
                <w:rFonts w:eastAsia="Times New Roman"/>
                <w:color w:val="000000"/>
              </w:rPr>
              <w:t xml:space="preserve"> of SCA</w:t>
            </w:r>
            <w:r w:rsidR="009B5F61" w:rsidRPr="002E387D">
              <w:rPr>
                <w:rFonts w:eastAsia="Times New Roman"/>
                <w:color w:val="000000"/>
              </w:rPr>
              <w:t xml:space="preserve"> and Mr Robson, </w:t>
            </w:r>
            <w:r w:rsidR="00E276CB" w:rsidRPr="002E387D">
              <w:rPr>
                <w:rFonts w:eastAsia="Times New Roman"/>
                <w:color w:val="000000"/>
              </w:rPr>
              <w:t>Treasurer</w:t>
            </w:r>
            <w:r w:rsidR="000A4F32" w:rsidRPr="002E387D">
              <w:rPr>
                <w:rFonts w:eastAsia="Times New Roman"/>
                <w:color w:val="000000"/>
              </w:rPr>
              <w:t xml:space="preserve">. </w:t>
            </w:r>
            <w:r w:rsidR="008B186B" w:rsidRPr="002E387D">
              <w:rPr>
                <w:rFonts w:eastAsia="Times New Roman"/>
                <w:color w:val="000000"/>
              </w:rPr>
              <w:t>Mr R</w:t>
            </w:r>
            <w:r w:rsidR="00E276CB" w:rsidRPr="002E387D">
              <w:rPr>
                <w:rFonts w:eastAsia="Times New Roman"/>
                <w:color w:val="000000"/>
              </w:rPr>
              <w:t>obson</w:t>
            </w:r>
            <w:r w:rsidR="00F56A88" w:rsidRPr="002E387D">
              <w:rPr>
                <w:rFonts w:eastAsia="Times New Roman"/>
                <w:color w:val="000000"/>
              </w:rPr>
              <w:t xml:space="preserve"> reported that </w:t>
            </w:r>
            <w:r w:rsidR="0097271F" w:rsidRPr="002E387D">
              <w:rPr>
                <w:rFonts w:eastAsia="Times New Roman"/>
                <w:color w:val="000000"/>
              </w:rPr>
              <w:t xml:space="preserve">there had been </w:t>
            </w:r>
            <w:r w:rsidR="00F56A88" w:rsidRPr="002E387D">
              <w:rPr>
                <w:rFonts w:eastAsia="Times New Roman"/>
                <w:color w:val="000000"/>
              </w:rPr>
              <w:t xml:space="preserve">no </w:t>
            </w:r>
            <w:r w:rsidR="0097271F" w:rsidRPr="002E387D">
              <w:rPr>
                <w:rFonts w:eastAsia="Times New Roman"/>
                <w:color w:val="000000"/>
              </w:rPr>
              <w:t xml:space="preserve">capital </w:t>
            </w:r>
            <w:r w:rsidR="00F56A88" w:rsidRPr="002E387D">
              <w:rPr>
                <w:rFonts w:eastAsia="Times New Roman"/>
                <w:color w:val="000000"/>
              </w:rPr>
              <w:t xml:space="preserve">expenditure </w:t>
            </w:r>
            <w:r w:rsidR="0084142F" w:rsidRPr="002E387D">
              <w:rPr>
                <w:rFonts w:eastAsia="Times New Roman"/>
                <w:color w:val="000000"/>
              </w:rPr>
              <w:t xml:space="preserve">this month </w:t>
            </w:r>
            <w:r w:rsidR="0097271F" w:rsidRPr="002E387D">
              <w:rPr>
                <w:rFonts w:eastAsia="Times New Roman"/>
                <w:color w:val="000000"/>
              </w:rPr>
              <w:t xml:space="preserve">and after 11 months </w:t>
            </w:r>
            <w:r w:rsidR="0084142F" w:rsidRPr="002E387D">
              <w:rPr>
                <w:rFonts w:eastAsia="Times New Roman"/>
                <w:color w:val="000000"/>
              </w:rPr>
              <w:t xml:space="preserve">of business </w:t>
            </w:r>
            <w:r w:rsidR="0097271F" w:rsidRPr="002E387D">
              <w:rPr>
                <w:rFonts w:eastAsia="Times New Roman"/>
                <w:color w:val="000000"/>
              </w:rPr>
              <w:t>had raised an income of £20,000</w:t>
            </w:r>
            <w:r w:rsidR="00B93E24" w:rsidRPr="002E387D">
              <w:rPr>
                <w:rFonts w:eastAsia="Times New Roman"/>
                <w:color w:val="000000"/>
              </w:rPr>
              <w:t xml:space="preserve"> </w:t>
            </w:r>
            <w:r w:rsidR="00805923" w:rsidRPr="002E387D">
              <w:rPr>
                <w:rFonts w:eastAsia="Times New Roman"/>
                <w:color w:val="000000"/>
              </w:rPr>
              <w:t>with a substantial contribution from the football</w:t>
            </w:r>
            <w:r w:rsidR="0097271F" w:rsidRPr="002E387D">
              <w:rPr>
                <w:rFonts w:eastAsia="Times New Roman"/>
                <w:color w:val="000000"/>
              </w:rPr>
              <w:t>.  However, outgoings accounted for £19,000 of which £4,000 was capital expenditure</w:t>
            </w:r>
            <w:r w:rsidR="002F158C" w:rsidRPr="002E387D">
              <w:rPr>
                <w:rFonts w:eastAsia="Times New Roman"/>
                <w:color w:val="000000"/>
              </w:rPr>
              <w:t xml:space="preserve"> but Mr Robson stated was pleased with </w:t>
            </w:r>
            <w:r w:rsidR="009743AD" w:rsidRPr="002E387D">
              <w:rPr>
                <w:rFonts w:eastAsia="Times New Roman"/>
                <w:color w:val="000000"/>
              </w:rPr>
              <w:t>this result</w:t>
            </w:r>
            <w:r w:rsidR="0097271F" w:rsidRPr="002E387D">
              <w:rPr>
                <w:rFonts w:eastAsia="Times New Roman"/>
                <w:color w:val="000000"/>
              </w:rPr>
              <w:t xml:space="preserve">. </w:t>
            </w:r>
            <w:r w:rsidR="005D77FF" w:rsidRPr="002E387D">
              <w:rPr>
                <w:rFonts w:eastAsia="Times New Roman"/>
                <w:color w:val="000000"/>
              </w:rPr>
              <w:t xml:space="preserve">Mr Robson stated that a lot of hard work has taken place to ensure in the black.  The biggest cost </w:t>
            </w:r>
            <w:r w:rsidR="00AA35BB" w:rsidRPr="002E387D">
              <w:rPr>
                <w:rFonts w:eastAsia="Times New Roman"/>
                <w:color w:val="000000"/>
              </w:rPr>
              <w:t>remains</w:t>
            </w:r>
            <w:r w:rsidR="005D77FF" w:rsidRPr="002E387D">
              <w:rPr>
                <w:rFonts w:eastAsia="Times New Roman"/>
                <w:color w:val="000000"/>
              </w:rPr>
              <w:t xml:space="preserve"> the electricity of which they are still in negotiation with Infinity regarding this.  Mr Ryder confir</w:t>
            </w:r>
            <w:r w:rsidR="00AA35BB" w:rsidRPr="002E387D">
              <w:rPr>
                <w:rFonts w:eastAsia="Times New Roman"/>
                <w:color w:val="000000"/>
              </w:rPr>
              <w:t>med</w:t>
            </w:r>
            <w:r w:rsidR="005D77FF" w:rsidRPr="002E387D">
              <w:rPr>
                <w:rFonts w:eastAsia="Times New Roman"/>
                <w:color w:val="000000"/>
              </w:rPr>
              <w:t xml:space="preserve"> that </w:t>
            </w:r>
            <w:r w:rsidR="00AA35BB" w:rsidRPr="002E387D">
              <w:rPr>
                <w:rFonts w:eastAsia="Times New Roman"/>
                <w:color w:val="000000"/>
              </w:rPr>
              <w:t xml:space="preserve">Infinity </w:t>
            </w:r>
            <w:r w:rsidR="00B544C6" w:rsidRPr="002E387D">
              <w:rPr>
                <w:rFonts w:eastAsia="Times New Roman"/>
                <w:color w:val="000000"/>
              </w:rPr>
              <w:t>was</w:t>
            </w:r>
            <w:r w:rsidR="00256AD6" w:rsidRPr="002E387D">
              <w:rPr>
                <w:rFonts w:eastAsia="Times New Roman"/>
                <w:color w:val="000000"/>
              </w:rPr>
              <w:t xml:space="preserve"> up to date with football </w:t>
            </w:r>
            <w:r w:rsidR="00C71EE7" w:rsidRPr="002E387D">
              <w:rPr>
                <w:rFonts w:eastAsia="Times New Roman"/>
                <w:color w:val="000000"/>
              </w:rPr>
              <w:t>finance but</w:t>
            </w:r>
            <w:r w:rsidR="00256AD6" w:rsidRPr="002E387D">
              <w:rPr>
                <w:rFonts w:eastAsia="Times New Roman"/>
                <w:color w:val="000000"/>
              </w:rPr>
              <w:t xml:space="preserve"> had failed to settle outstanding Hall costs.</w:t>
            </w:r>
            <w:r w:rsidR="00AA35BB" w:rsidRPr="002E387D">
              <w:rPr>
                <w:rFonts w:eastAsia="Times New Roman"/>
                <w:color w:val="000000"/>
              </w:rPr>
              <w:t xml:space="preserve"> </w:t>
            </w:r>
          </w:p>
          <w:p w14:paraId="339EF713" w14:textId="77777777" w:rsidR="006118A4" w:rsidRPr="002E387D" w:rsidRDefault="00B544C6" w:rsidP="00C433CB">
            <w:pPr>
              <w:spacing w:before="120" w:after="120"/>
              <w:jc w:val="both"/>
              <w:rPr>
                <w:rFonts w:eastAsia="Times New Roman"/>
                <w:color w:val="000000"/>
              </w:rPr>
            </w:pPr>
            <w:r w:rsidRPr="002E387D">
              <w:rPr>
                <w:rFonts w:eastAsia="Times New Roman"/>
                <w:color w:val="000000"/>
              </w:rPr>
              <w:t xml:space="preserve">The Chairman informed the PC that Infinity had just been promoted and that the ground was suitable for the next league. </w:t>
            </w:r>
            <w:r w:rsidR="00FE32C2" w:rsidRPr="002E387D">
              <w:rPr>
                <w:rFonts w:eastAsia="Times New Roman"/>
                <w:color w:val="000000"/>
              </w:rPr>
              <w:t xml:space="preserve">This will lead to potential funding, which Mr Robson is aware of, but had has asked for it to be put into writing what they are </w:t>
            </w:r>
            <w:r w:rsidR="00C71EE7" w:rsidRPr="002E387D">
              <w:rPr>
                <w:rFonts w:eastAsia="Times New Roman"/>
                <w:color w:val="000000"/>
              </w:rPr>
              <w:t>proposing to offer</w:t>
            </w:r>
            <w:r w:rsidR="00FE32C2" w:rsidRPr="002E387D">
              <w:rPr>
                <w:rFonts w:eastAsia="Times New Roman"/>
                <w:color w:val="000000"/>
              </w:rPr>
              <w:t>.</w:t>
            </w:r>
          </w:p>
          <w:p w14:paraId="390BEF01" w14:textId="77777777" w:rsidR="0015308D" w:rsidRPr="002E387D" w:rsidRDefault="006118A4" w:rsidP="00C433CB">
            <w:pPr>
              <w:spacing w:before="120" w:after="120"/>
              <w:jc w:val="both"/>
              <w:rPr>
                <w:rFonts w:eastAsia="Times New Roman"/>
                <w:color w:val="000000"/>
              </w:rPr>
            </w:pPr>
            <w:r w:rsidRPr="002E387D">
              <w:rPr>
                <w:rFonts w:eastAsia="Times New Roman"/>
                <w:color w:val="000000"/>
              </w:rPr>
              <w:t xml:space="preserve">Mr Robson touched on the CDC grant application, stating that </w:t>
            </w:r>
            <w:r w:rsidR="0019753D" w:rsidRPr="002E387D">
              <w:rPr>
                <w:rFonts w:eastAsia="Times New Roman"/>
                <w:color w:val="000000"/>
              </w:rPr>
              <w:t>due to the fact of having to fund twenty percent themselves, they were limited in the amount</w:t>
            </w:r>
            <w:r w:rsidR="00234365" w:rsidRPr="002E387D">
              <w:rPr>
                <w:rFonts w:eastAsia="Times New Roman"/>
                <w:color w:val="000000"/>
              </w:rPr>
              <w:t xml:space="preserve"> they are seeking.  However, quotations will be sought </w:t>
            </w:r>
            <w:r w:rsidR="0015308D" w:rsidRPr="002E387D">
              <w:rPr>
                <w:rFonts w:eastAsia="Times New Roman"/>
                <w:color w:val="000000"/>
              </w:rPr>
              <w:t>to</w:t>
            </w:r>
            <w:r w:rsidR="00234365" w:rsidRPr="002E387D">
              <w:rPr>
                <w:rFonts w:eastAsia="Times New Roman"/>
                <w:color w:val="000000"/>
              </w:rPr>
              <w:t xml:space="preserve"> re-apply in May</w:t>
            </w:r>
            <w:r w:rsidR="005B0C08" w:rsidRPr="002E387D">
              <w:rPr>
                <w:rFonts w:eastAsia="Times New Roman"/>
                <w:color w:val="000000"/>
              </w:rPr>
              <w:t xml:space="preserve">. Cllr Hall asked that Mr Robson be commended for his hard work in </w:t>
            </w:r>
            <w:r w:rsidR="0015308D" w:rsidRPr="002E387D">
              <w:rPr>
                <w:rFonts w:eastAsia="Times New Roman"/>
                <w:color w:val="000000"/>
              </w:rPr>
              <w:t>applying for the CDC grant.</w:t>
            </w:r>
            <w:r w:rsidR="00FE32C2" w:rsidRPr="002E387D">
              <w:rPr>
                <w:rFonts w:eastAsia="Times New Roman"/>
                <w:color w:val="000000"/>
              </w:rPr>
              <w:t xml:space="preserve">  </w:t>
            </w:r>
            <w:r w:rsidR="00B544C6" w:rsidRPr="002E387D">
              <w:rPr>
                <w:rFonts w:eastAsia="Times New Roman"/>
                <w:color w:val="000000"/>
              </w:rPr>
              <w:t xml:space="preserve"> </w:t>
            </w:r>
          </w:p>
          <w:p w14:paraId="529A62D7" w14:textId="77777777" w:rsidR="007A71BC" w:rsidRPr="002E387D" w:rsidRDefault="0015308D" w:rsidP="00C433CB">
            <w:pPr>
              <w:spacing w:before="120" w:after="120"/>
              <w:jc w:val="both"/>
              <w:rPr>
                <w:rFonts w:eastAsia="Times New Roman"/>
                <w:color w:val="000000"/>
              </w:rPr>
            </w:pPr>
            <w:r w:rsidRPr="002E387D">
              <w:rPr>
                <w:rFonts w:eastAsia="Times New Roman"/>
                <w:color w:val="000000"/>
              </w:rPr>
              <w:t>Mr Robson informed us that they have made a saving to the PC regarding rates, as if they did not receive the extra discount, the PC would have had to pay £9,2</w:t>
            </w:r>
            <w:r w:rsidR="007A71BC" w:rsidRPr="002E387D">
              <w:rPr>
                <w:rFonts w:eastAsia="Times New Roman"/>
                <w:color w:val="000000"/>
              </w:rPr>
              <w:t>31.00.</w:t>
            </w:r>
          </w:p>
          <w:p w14:paraId="7C1480BB" w14:textId="0EF3F90D" w:rsidR="00F81936" w:rsidRPr="002E387D" w:rsidRDefault="007A71BC" w:rsidP="00C433CB">
            <w:pPr>
              <w:spacing w:before="120" w:after="120"/>
              <w:jc w:val="both"/>
              <w:rPr>
                <w:rFonts w:eastAsia="Times New Roman"/>
                <w:color w:val="000000"/>
              </w:rPr>
            </w:pPr>
            <w:r w:rsidRPr="002E387D">
              <w:rPr>
                <w:rFonts w:eastAsia="Times New Roman"/>
                <w:color w:val="000000"/>
              </w:rPr>
              <w:t>Mr Ryder informed the PC that there are a couple of new leaks from the roof</w:t>
            </w:r>
            <w:r w:rsidR="00880049" w:rsidRPr="002E387D">
              <w:rPr>
                <w:rFonts w:eastAsia="Times New Roman"/>
                <w:color w:val="000000"/>
              </w:rPr>
              <w:t xml:space="preserve"> that needed repairing and </w:t>
            </w:r>
            <w:r w:rsidRPr="002E387D">
              <w:rPr>
                <w:rFonts w:eastAsia="Times New Roman"/>
                <w:color w:val="000000"/>
              </w:rPr>
              <w:t xml:space="preserve">was asked to seek quotes </w:t>
            </w:r>
            <w:r w:rsidR="009D3E8E" w:rsidRPr="002E387D">
              <w:rPr>
                <w:rFonts w:eastAsia="Times New Roman"/>
                <w:color w:val="000000"/>
              </w:rPr>
              <w:t xml:space="preserve">for us </w:t>
            </w:r>
            <w:r w:rsidR="00D460E7" w:rsidRPr="002E387D">
              <w:rPr>
                <w:rFonts w:eastAsia="Times New Roman"/>
                <w:color w:val="000000"/>
              </w:rPr>
              <w:t>to</w:t>
            </w:r>
            <w:r w:rsidR="009D3E8E" w:rsidRPr="002E387D">
              <w:rPr>
                <w:rFonts w:eastAsia="Times New Roman"/>
                <w:color w:val="000000"/>
              </w:rPr>
              <w:t xml:space="preserve"> go ahead with the necessary repairs.  </w:t>
            </w:r>
            <w:r w:rsidR="00CF1132" w:rsidRPr="002E387D">
              <w:rPr>
                <w:rFonts w:eastAsia="Times New Roman"/>
                <w:color w:val="000000"/>
              </w:rPr>
              <w:t xml:space="preserve">Mr Ryder also informed the PC that there was still some </w:t>
            </w:r>
            <w:r w:rsidR="007A24E5" w:rsidRPr="002E387D">
              <w:rPr>
                <w:rFonts w:eastAsia="Times New Roman"/>
                <w:color w:val="000000"/>
              </w:rPr>
              <w:t xml:space="preserve">necessary </w:t>
            </w:r>
            <w:r w:rsidR="00CF1132" w:rsidRPr="002E387D">
              <w:rPr>
                <w:rFonts w:eastAsia="Times New Roman"/>
                <w:color w:val="000000"/>
              </w:rPr>
              <w:t xml:space="preserve">outstanding electrical work to be completed to </w:t>
            </w:r>
            <w:r w:rsidR="00774584" w:rsidRPr="002E387D">
              <w:rPr>
                <w:rFonts w:eastAsia="Times New Roman"/>
                <w:color w:val="000000"/>
              </w:rPr>
              <w:t xml:space="preserve">comply with the Electrical Report amounting to £1,600 and asked </w:t>
            </w:r>
            <w:r w:rsidR="00D460E7" w:rsidRPr="002E387D">
              <w:rPr>
                <w:rFonts w:eastAsia="Times New Roman"/>
                <w:color w:val="000000"/>
              </w:rPr>
              <w:t xml:space="preserve">that this be carried out.  </w:t>
            </w:r>
            <w:r w:rsidR="007A24E5" w:rsidRPr="002E387D">
              <w:rPr>
                <w:rFonts w:eastAsia="Times New Roman"/>
                <w:color w:val="000000"/>
              </w:rPr>
              <w:t xml:space="preserve">It was agreed to proceed. </w:t>
            </w:r>
          </w:p>
          <w:p w14:paraId="0A4FEF20" w14:textId="60CCFFD3" w:rsidR="00B84EC2" w:rsidRPr="002E387D" w:rsidRDefault="00F81936" w:rsidP="00C433CB">
            <w:pPr>
              <w:spacing w:before="120" w:after="120"/>
              <w:jc w:val="both"/>
              <w:rPr>
                <w:rFonts w:eastAsia="Times New Roman"/>
                <w:color w:val="000000"/>
              </w:rPr>
            </w:pPr>
            <w:r w:rsidRPr="002E387D">
              <w:rPr>
                <w:rFonts w:eastAsia="Times New Roman"/>
                <w:color w:val="000000"/>
              </w:rPr>
              <w:t xml:space="preserve">Cllr Parsons asked Cllr Johnson if there was any other funding available and Cllr Johnson </w:t>
            </w:r>
            <w:r w:rsidR="00FD3209" w:rsidRPr="002E387D">
              <w:rPr>
                <w:rFonts w:eastAsia="Times New Roman"/>
                <w:color w:val="000000"/>
              </w:rPr>
              <w:t>stated she would find out and come back to us.</w:t>
            </w:r>
          </w:p>
        </w:tc>
      </w:tr>
      <w:tr w:rsidR="00C23267" w:rsidRPr="002E387D" w14:paraId="7753D9FD" w14:textId="77777777" w:rsidTr="002C028E">
        <w:tc>
          <w:tcPr>
            <w:tcW w:w="347" w:type="pct"/>
            <w:tcBorders>
              <w:top w:val="nil"/>
              <w:left w:val="nil"/>
              <w:bottom w:val="nil"/>
              <w:right w:val="nil"/>
            </w:tcBorders>
          </w:tcPr>
          <w:p w14:paraId="7940D653" w14:textId="5BE97EE6" w:rsidR="00C23267" w:rsidRPr="002E387D" w:rsidRDefault="00D50352" w:rsidP="00A159E8">
            <w:pPr>
              <w:spacing w:before="120" w:after="120"/>
              <w:jc w:val="both"/>
              <w:rPr>
                <w:b/>
              </w:rPr>
            </w:pPr>
            <w:r w:rsidRPr="002E387D">
              <w:rPr>
                <w:b/>
              </w:rPr>
              <w:t>8</w:t>
            </w:r>
            <w:r w:rsidR="00C23267" w:rsidRPr="002E387D">
              <w:rPr>
                <w:b/>
              </w:rPr>
              <w:t>.</w:t>
            </w:r>
            <w:r w:rsidR="002E5494" w:rsidRPr="002E387D">
              <w:rPr>
                <w:b/>
              </w:rPr>
              <w:t>2</w:t>
            </w:r>
          </w:p>
        </w:tc>
        <w:tc>
          <w:tcPr>
            <w:tcW w:w="4653" w:type="pct"/>
            <w:tcBorders>
              <w:top w:val="nil"/>
              <w:left w:val="nil"/>
              <w:bottom w:val="nil"/>
              <w:right w:val="nil"/>
            </w:tcBorders>
          </w:tcPr>
          <w:p w14:paraId="476B3818" w14:textId="547DCE09" w:rsidR="003477D4" w:rsidRPr="002E387D" w:rsidRDefault="00277543" w:rsidP="00A159E8">
            <w:pPr>
              <w:spacing w:before="120" w:after="120"/>
              <w:jc w:val="both"/>
              <w:rPr>
                <w:rFonts w:eastAsia="Times New Roman"/>
                <w:color w:val="000000"/>
              </w:rPr>
            </w:pPr>
            <w:r w:rsidRPr="002E387D">
              <w:rPr>
                <w:rFonts w:eastAsia="Times New Roman"/>
                <w:b/>
                <w:bCs/>
                <w:color w:val="000000"/>
              </w:rPr>
              <w:t>Ferry Farm Grant</w:t>
            </w:r>
            <w:r w:rsidR="00993B2B" w:rsidRPr="002E387D">
              <w:rPr>
                <w:rFonts w:eastAsia="Times New Roman"/>
                <w:color w:val="000000"/>
              </w:rPr>
              <w:t xml:space="preserve">.  </w:t>
            </w:r>
            <w:r w:rsidRPr="002E387D">
              <w:rPr>
                <w:rFonts w:eastAsia="Times New Roman"/>
                <w:color w:val="000000"/>
              </w:rPr>
              <w:t xml:space="preserve">The Chairman reported </w:t>
            </w:r>
            <w:r w:rsidR="00EF1676" w:rsidRPr="002E387D">
              <w:rPr>
                <w:rFonts w:eastAsia="Times New Roman"/>
                <w:color w:val="000000"/>
              </w:rPr>
              <w:t>th</w:t>
            </w:r>
            <w:r w:rsidR="003C3D6B" w:rsidRPr="002E387D">
              <w:rPr>
                <w:rFonts w:eastAsia="Times New Roman"/>
                <w:color w:val="000000"/>
              </w:rPr>
              <w:t xml:space="preserve">at </w:t>
            </w:r>
            <w:r w:rsidR="00E50D72" w:rsidRPr="002E387D">
              <w:rPr>
                <w:rFonts w:eastAsia="Times New Roman"/>
                <w:color w:val="000000"/>
              </w:rPr>
              <w:t>despite a very positive meeting with Mr Nichols</w:t>
            </w:r>
            <w:r w:rsidR="00A27923" w:rsidRPr="002E387D">
              <w:rPr>
                <w:rFonts w:eastAsia="Times New Roman"/>
                <w:color w:val="000000"/>
              </w:rPr>
              <w:t xml:space="preserve">, resulting in Cllr Wade being asked to sit on the Grant Panel, between £5,000 to £8,000 being ring-fenced </w:t>
            </w:r>
            <w:r w:rsidR="00824A28" w:rsidRPr="002E387D">
              <w:rPr>
                <w:rFonts w:eastAsia="Times New Roman"/>
                <w:color w:val="000000"/>
              </w:rPr>
              <w:t xml:space="preserve">for applications in </w:t>
            </w:r>
            <w:proofErr w:type="spellStart"/>
            <w:r w:rsidR="00824A28" w:rsidRPr="002E387D">
              <w:rPr>
                <w:rFonts w:eastAsia="Times New Roman"/>
                <w:color w:val="000000"/>
              </w:rPr>
              <w:t>Sidlesham</w:t>
            </w:r>
            <w:proofErr w:type="spellEnd"/>
            <w:r w:rsidR="0079590F" w:rsidRPr="002E387D">
              <w:rPr>
                <w:rFonts w:eastAsia="Times New Roman"/>
                <w:color w:val="000000"/>
              </w:rPr>
              <w:t>, we unfortunately have not heard anything further</w:t>
            </w:r>
            <w:r w:rsidR="004608AC" w:rsidRPr="002E387D">
              <w:rPr>
                <w:rFonts w:eastAsia="Times New Roman"/>
                <w:color w:val="000000"/>
              </w:rPr>
              <w:t xml:space="preserve">, despite being asked to re-submit our application.  </w:t>
            </w:r>
            <w:r w:rsidR="007C28E1" w:rsidRPr="002E387D">
              <w:rPr>
                <w:rFonts w:eastAsia="Times New Roman"/>
                <w:color w:val="000000"/>
              </w:rPr>
              <w:t xml:space="preserve">The Chairman will chase this up as </w:t>
            </w:r>
            <w:r w:rsidR="00EC23E9" w:rsidRPr="002E387D">
              <w:rPr>
                <w:rFonts w:eastAsia="Times New Roman"/>
                <w:color w:val="000000"/>
              </w:rPr>
              <w:t>feel</w:t>
            </w:r>
            <w:r w:rsidR="008757B7" w:rsidRPr="002E387D">
              <w:rPr>
                <w:rFonts w:eastAsia="Times New Roman"/>
                <w:color w:val="000000"/>
              </w:rPr>
              <w:t>s</w:t>
            </w:r>
            <w:r w:rsidR="00EC23E9" w:rsidRPr="002E387D">
              <w:rPr>
                <w:rFonts w:eastAsia="Times New Roman"/>
                <w:color w:val="000000"/>
              </w:rPr>
              <w:t xml:space="preserve"> it is </w:t>
            </w:r>
            <w:r w:rsidR="007C28E1" w:rsidRPr="002E387D">
              <w:rPr>
                <w:rFonts w:eastAsia="Times New Roman"/>
                <w:color w:val="000000"/>
              </w:rPr>
              <w:t xml:space="preserve">very unsatisfactory considering the application ticked all the </w:t>
            </w:r>
            <w:r w:rsidR="008757B7" w:rsidRPr="002E387D">
              <w:rPr>
                <w:rFonts w:eastAsia="Times New Roman"/>
                <w:color w:val="000000"/>
              </w:rPr>
              <w:t xml:space="preserve">right </w:t>
            </w:r>
            <w:r w:rsidR="007C28E1" w:rsidRPr="002E387D">
              <w:rPr>
                <w:rFonts w:eastAsia="Times New Roman"/>
                <w:color w:val="000000"/>
              </w:rPr>
              <w:t xml:space="preserve">boxes for this grant. </w:t>
            </w:r>
            <w:r w:rsidR="00850892" w:rsidRPr="002E387D">
              <w:rPr>
                <w:rFonts w:eastAsia="Times New Roman"/>
                <w:color w:val="000000"/>
              </w:rPr>
              <w:t xml:space="preserve">The Chairman and Vice Chairman will </w:t>
            </w:r>
            <w:r w:rsidR="001F63C8" w:rsidRPr="002E387D">
              <w:rPr>
                <w:rFonts w:eastAsia="Times New Roman"/>
                <w:color w:val="000000"/>
              </w:rPr>
              <w:t>liaise to propose a further discussion on this matter.</w:t>
            </w:r>
          </w:p>
        </w:tc>
      </w:tr>
      <w:tr w:rsidR="00ED4159" w:rsidRPr="002E387D" w14:paraId="3FB1934C" w14:textId="77777777" w:rsidTr="002C028E">
        <w:tc>
          <w:tcPr>
            <w:tcW w:w="347" w:type="pct"/>
            <w:tcBorders>
              <w:top w:val="nil"/>
              <w:left w:val="nil"/>
              <w:bottom w:val="nil"/>
              <w:right w:val="nil"/>
            </w:tcBorders>
          </w:tcPr>
          <w:p w14:paraId="34BF78A1" w14:textId="053835F0" w:rsidR="00ED4159" w:rsidRPr="002E387D" w:rsidRDefault="00D50352" w:rsidP="00A159E8">
            <w:pPr>
              <w:spacing w:before="120" w:after="120"/>
              <w:jc w:val="both"/>
              <w:rPr>
                <w:b/>
              </w:rPr>
            </w:pPr>
            <w:r w:rsidRPr="002E387D">
              <w:rPr>
                <w:b/>
              </w:rPr>
              <w:t>8</w:t>
            </w:r>
            <w:r w:rsidR="00267479" w:rsidRPr="002E387D">
              <w:rPr>
                <w:b/>
              </w:rPr>
              <w:t>.</w:t>
            </w:r>
            <w:r w:rsidR="004C232E" w:rsidRPr="002E387D">
              <w:rPr>
                <w:b/>
              </w:rPr>
              <w:t>3</w:t>
            </w:r>
          </w:p>
        </w:tc>
        <w:tc>
          <w:tcPr>
            <w:tcW w:w="4653" w:type="pct"/>
            <w:tcBorders>
              <w:top w:val="nil"/>
              <w:left w:val="nil"/>
              <w:bottom w:val="nil"/>
              <w:right w:val="nil"/>
            </w:tcBorders>
          </w:tcPr>
          <w:p w14:paraId="30837F26" w14:textId="579A28B5" w:rsidR="00D036B1" w:rsidRPr="002E387D" w:rsidRDefault="006E4F1F" w:rsidP="00A159E8">
            <w:pPr>
              <w:spacing w:before="120" w:after="120"/>
              <w:jc w:val="both"/>
              <w:rPr>
                <w:rFonts w:eastAsia="Times New Roman"/>
                <w:color w:val="000000"/>
              </w:rPr>
            </w:pPr>
            <w:r w:rsidRPr="002E387D">
              <w:rPr>
                <w:rFonts w:eastAsia="Times New Roman"/>
                <w:b/>
                <w:bCs/>
                <w:color w:val="000000"/>
              </w:rPr>
              <w:t>Car Park</w:t>
            </w:r>
            <w:r w:rsidR="00F709B5" w:rsidRPr="002E387D">
              <w:rPr>
                <w:rFonts w:eastAsia="Times New Roman"/>
                <w:b/>
                <w:bCs/>
                <w:color w:val="000000"/>
              </w:rPr>
              <w:t xml:space="preserve"> </w:t>
            </w:r>
            <w:r w:rsidR="00F709B5" w:rsidRPr="002E387D">
              <w:rPr>
                <w:rFonts w:eastAsia="Times New Roman"/>
                <w:color w:val="000000"/>
              </w:rPr>
              <w:t xml:space="preserve">– </w:t>
            </w:r>
            <w:r w:rsidRPr="002E387D">
              <w:rPr>
                <w:rFonts w:eastAsia="Times New Roman"/>
                <w:color w:val="000000"/>
              </w:rPr>
              <w:t xml:space="preserve">The Chairman </w:t>
            </w:r>
            <w:r w:rsidR="00EC23E9" w:rsidRPr="002E387D">
              <w:rPr>
                <w:rFonts w:eastAsia="Times New Roman"/>
                <w:color w:val="000000"/>
              </w:rPr>
              <w:t xml:space="preserve">reported the work has been completed and it was agreed </w:t>
            </w:r>
            <w:r w:rsidR="004049BA" w:rsidRPr="002E387D">
              <w:rPr>
                <w:rFonts w:eastAsia="Times New Roman"/>
                <w:color w:val="000000"/>
              </w:rPr>
              <w:t>a brilliant job.</w:t>
            </w:r>
            <w:r w:rsidR="001F63C8" w:rsidRPr="002E387D">
              <w:rPr>
                <w:rFonts w:eastAsia="Times New Roman"/>
                <w:color w:val="000000"/>
              </w:rPr>
              <w:t xml:space="preserve"> Cllr Hall noted that there was </w:t>
            </w:r>
            <w:r w:rsidR="008902F8" w:rsidRPr="002E387D">
              <w:rPr>
                <w:rFonts w:eastAsia="Times New Roman"/>
                <w:color w:val="000000"/>
              </w:rPr>
              <w:t xml:space="preserve">some growth of </w:t>
            </w:r>
            <w:proofErr w:type="gramStart"/>
            <w:r w:rsidR="008902F8" w:rsidRPr="002E387D">
              <w:rPr>
                <w:rFonts w:eastAsia="Times New Roman"/>
                <w:color w:val="000000"/>
              </w:rPr>
              <w:t>grass</w:t>
            </w:r>
            <w:proofErr w:type="gramEnd"/>
            <w:r w:rsidR="008902F8" w:rsidRPr="002E387D">
              <w:rPr>
                <w:rFonts w:eastAsia="Times New Roman"/>
                <w:color w:val="000000"/>
              </w:rPr>
              <w:t xml:space="preserve"> and the Contractor has been informed and will deal with it accordingly.</w:t>
            </w:r>
            <w:r w:rsidR="004049BA" w:rsidRPr="002E387D">
              <w:rPr>
                <w:rFonts w:eastAsia="Times New Roman"/>
                <w:color w:val="000000"/>
              </w:rPr>
              <w:t xml:space="preserve"> </w:t>
            </w:r>
            <w:r w:rsidR="00EC23E9" w:rsidRPr="002E387D">
              <w:rPr>
                <w:rFonts w:eastAsia="Times New Roman"/>
                <w:color w:val="000000"/>
              </w:rPr>
              <w:t xml:space="preserve">  The Chairman </w:t>
            </w:r>
            <w:r w:rsidR="004A085C" w:rsidRPr="002E387D">
              <w:rPr>
                <w:rFonts w:eastAsia="Times New Roman"/>
                <w:color w:val="000000"/>
              </w:rPr>
              <w:t xml:space="preserve">stated he had received an offer from the Company to tarmac extra areas around the building for £4,500, but after discussion it was agreed to hold fire on this </w:t>
            </w:r>
            <w:r w:rsidR="004049BA" w:rsidRPr="002E387D">
              <w:rPr>
                <w:rFonts w:eastAsia="Times New Roman"/>
                <w:color w:val="000000"/>
              </w:rPr>
              <w:t>for now</w:t>
            </w:r>
            <w:r w:rsidR="004A085C" w:rsidRPr="002E387D">
              <w:rPr>
                <w:rFonts w:eastAsia="Times New Roman"/>
                <w:color w:val="000000"/>
              </w:rPr>
              <w:t xml:space="preserve">.  </w:t>
            </w:r>
          </w:p>
        </w:tc>
      </w:tr>
      <w:tr w:rsidR="00A52B7A" w:rsidRPr="002E387D" w14:paraId="0E1887FF" w14:textId="77777777" w:rsidTr="002C028E">
        <w:tc>
          <w:tcPr>
            <w:tcW w:w="347" w:type="pct"/>
            <w:tcBorders>
              <w:top w:val="nil"/>
              <w:left w:val="nil"/>
              <w:bottom w:val="nil"/>
              <w:right w:val="nil"/>
            </w:tcBorders>
          </w:tcPr>
          <w:p w14:paraId="4FD72694" w14:textId="4EA3AAC6" w:rsidR="00A52B7A" w:rsidRPr="002E387D" w:rsidRDefault="00A52B7A" w:rsidP="00A159E8">
            <w:pPr>
              <w:spacing w:before="120" w:after="120"/>
              <w:jc w:val="both"/>
              <w:rPr>
                <w:b/>
              </w:rPr>
            </w:pPr>
            <w:r w:rsidRPr="002E387D">
              <w:rPr>
                <w:b/>
              </w:rPr>
              <w:t>8.4</w:t>
            </w:r>
          </w:p>
        </w:tc>
        <w:tc>
          <w:tcPr>
            <w:tcW w:w="4653" w:type="pct"/>
            <w:tcBorders>
              <w:top w:val="nil"/>
              <w:left w:val="nil"/>
              <w:bottom w:val="nil"/>
              <w:right w:val="nil"/>
            </w:tcBorders>
          </w:tcPr>
          <w:p w14:paraId="0BEFEB0A" w14:textId="00B061CA" w:rsidR="008654D4" w:rsidRPr="002E387D" w:rsidRDefault="004049BA" w:rsidP="00A159E8">
            <w:pPr>
              <w:spacing w:before="120" w:after="120"/>
              <w:jc w:val="both"/>
              <w:rPr>
                <w:rFonts w:eastAsia="Times New Roman"/>
                <w:color w:val="000000"/>
              </w:rPr>
            </w:pPr>
            <w:r w:rsidRPr="002E387D">
              <w:rPr>
                <w:rFonts w:eastAsia="Times New Roman"/>
                <w:b/>
                <w:bCs/>
                <w:color w:val="000000"/>
              </w:rPr>
              <w:t>Dog Bin</w:t>
            </w:r>
            <w:r w:rsidRPr="002E387D">
              <w:rPr>
                <w:rFonts w:eastAsia="Times New Roman"/>
                <w:color w:val="000000"/>
              </w:rPr>
              <w:t xml:space="preserve"> – The Chairman </w:t>
            </w:r>
            <w:r w:rsidR="00730CF2" w:rsidRPr="002E387D">
              <w:rPr>
                <w:rFonts w:eastAsia="Times New Roman"/>
                <w:color w:val="000000"/>
              </w:rPr>
              <w:t xml:space="preserve">proposed </w:t>
            </w:r>
            <w:r w:rsidR="005F32B4" w:rsidRPr="002E387D">
              <w:rPr>
                <w:rFonts w:eastAsia="Times New Roman"/>
                <w:color w:val="000000"/>
              </w:rPr>
              <w:t>removing the dog bin and replac</w:t>
            </w:r>
            <w:r w:rsidR="008757B7" w:rsidRPr="002E387D">
              <w:rPr>
                <w:rFonts w:eastAsia="Times New Roman"/>
                <w:color w:val="000000"/>
              </w:rPr>
              <w:t xml:space="preserve">ing </w:t>
            </w:r>
            <w:r w:rsidR="008902F8" w:rsidRPr="002E387D">
              <w:rPr>
                <w:rFonts w:eastAsia="Times New Roman"/>
                <w:color w:val="000000"/>
              </w:rPr>
              <w:t>it with</w:t>
            </w:r>
            <w:r w:rsidR="005F32B4" w:rsidRPr="002E387D">
              <w:rPr>
                <w:rFonts w:eastAsia="Times New Roman"/>
                <w:color w:val="000000"/>
              </w:rPr>
              <w:t xml:space="preserve"> a </w:t>
            </w:r>
            <w:r w:rsidR="005D2FA6" w:rsidRPr="002E387D">
              <w:rPr>
                <w:rFonts w:eastAsia="Times New Roman"/>
                <w:color w:val="000000"/>
              </w:rPr>
              <w:t>general-purpose</w:t>
            </w:r>
            <w:r w:rsidR="005F32B4" w:rsidRPr="002E387D">
              <w:rPr>
                <w:rFonts w:eastAsia="Times New Roman"/>
                <w:color w:val="000000"/>
              </w:rPr>
              <w:t xml:space="preserve"> bin </w:t>
            </w:r>
            <w:r w:rsidR="008902F8" w:rsidRPr="002E387D">
              <w:rPr>
                <w:rFonts w:eastAsia="Times New Roman"/>
                <w:color w:val="000000"/>
              </w:rPr>
              <w:t xml:space="preserve">with lid </w:t>
            </w:r>
            <w:r w:rsidR="005F32B4" w:rsidRPr="002E387D">
              <w:rPr>
                <w:rFonts w:eastAsia="Times New Roman"/>
                <w:color w:val="000000"/>
              </w:rPr>
              <w:t xml:space="preserve">including signage which will make a saving for the PC.  This is due to a change in the law. </w:t>
            </w:r>
            <w:r w:rsidR="00C46F91" w:rsidRPr="002E387D">
              <w:rPr>
                <w:rFonts w:eastAsia="Times New Roman"/>
                <w:color w:val="000000"/>
              </w:rPr>
              <w:t xml:space="preserve">The Clerk confirmed the costs and after discussion, it was agreed to proceed with this with the caveat if it does not work, we can </w:t>
            </w:r>
            <w:r w:rsidR="005D2FA6" w:rsidRPr="002E387D">
              <w:rPr>
                <w:rFonts w:eastAsia="Times New Roman"/>
                <w:color w:val="000000"/>
              </w:rPr>
              <w:t xml:space="preserve">place the dog bin back. </w:t>
            </w:r>
          </w:p>
        </w:tc>
      </w:tr>
      <w:tr w:rsidR="00BF5FBA" w:rsidRPr="002E387D" w14:paraId="50F15D71" w14:textId="77777777" w:rsidTr="002C028E">
        <w:tc>
          <w:tcPr>
            <w:tcW w:w="347" w:type="pct"/>
            <w:tcBorders>
              <w:top w:val="nil"/>
              <w:left w:val="nil"/>
              <w:bottom w:val="nil"/>
              <w:right w:val="nil"/>
            </w:tcBorders>
          </w:tcPr>
          <w:p w14:paraId="2E0152D2" w14:textId="02F2A878" w:rsidR="00BF5FBA" w:rsidRPr="002E387D" w:rsidRDefault="00BF5FBA" w:rsidP="00A159E8">
            <w:pPr>
              <w:spacing w:before="120" w:after="120"/>
              <w:jc w:val="both"/>
              <w:rPr>
                <w:b/>
              </w:rPr>
            </w:pPr>
            <w:r w:rsidRPr="002E387D">
              <w:rPr>
                <w:b/>
              </w:rPr>
              <w:t>9.</w:t>
            </w:r>
          </w:p>
        </w:tc>
        <w:tc>
          <w:tcPr>
            <w:tcW w:w="4653" w:type="pct"/>
            <w:tcBorders>
              <w:top w:val="nil"/>
              <w:left w:val="nil"/>
              <w:bottom w:val="nil"/>
              <w:right w:val="nil"/>
            </w:tcBorders>
          </w:tcPr>
          <w:p w14:paraId="03D3019C" w14:textId="6E58C3EA" w:rsidR="00BF5FBA" w:rsidRPr="002E387D" w:rsidRDefault="001229A4" w:rsidP="00A159E8">
            <w:pPr>
              <w:spacing w:before="120" w:after="120"/>
              <w:jc w:val="both"/>
              <w:rPr>
                <w:rFonts w:eastAsia="Times New Roman"/>
                <w:color w:val="000000"/>
              </w:rPr>
            </w:pPr>
            <w:proofErr w:type="spellStart"/>
            <w:r w:rsidRPr="002E387D">
              <w:rPr>
                <w:rFonts w:eastAsia="Times New Roman"/>
                <w:b/>
                <w:bCs/>
                <w:color w:val="000000"/>
                <w:u w:val="single"/>
              </w:rPr>
              <w:t>Sidlesham</w:t>
            </w:r>
            <w:proofErr w:type="spellEnd"/>
            <w:r w:rsidRPr="002E387D">
              <w:rPr>
                <w:rFonts w:eastAsia="Times New Roman"/>
                <w:b/>
                <w:bCs/>
                <w:color w:val="000000"/>
                <w:u w:val="single"/>
              </w:rPr>
              <w:t xml:space="preserve"> Playground</w:t>
            </w:r>
          </w:p>
        </w:tc>
      </w:tr>
      <w:tr w:rsidR="001229A4" w:rsidRPr="002E387D" w14:paraId="5EAFA0C5" w14:textId="77777777" w:rsidTr="002C028E">
        <w:tc>
          <w:tcPr>
            <w:tcW w:w="347" w:type="pct"/>
            <w:tcBorders>
              <w:top w:val="nil"/>
              <w:left w:val="nil"/>
              <w:bottom w:val="nil"/>
              <w:right w:val="nil"/>
            </w:tcBorders>
          </w:tcPr>
          <w:p w14:paraId="1A6AE15A" w14:textId="5EAF5928" w:rsidR="001229A4" w:rsidRPr="002E387D" w:rsidRDefault="001229A4" w:rsidP="00A159E8">
            <w:pPr>
              <w:spacing w:before="120" w:after="120"/>
              <w:jc w:val="both"/>
              <w:rPr>
                <w:b/>
              </w:rPr>
            </w:pPr>
          </w:p>
        </w:tc>
        <w:tc>
          <w:tcPr>
            <w:tcW w:w="4653" w:type="pct"/>
            <w:tcBorders>
              <w:top w:val="nil"/>
              <w:left w:val="nil"/>
              <w:bottom w:val="nil"/>
              <w:right w:val="nil"/>
            </w:tcBorders>
          </w:tcPr>
          <w:p w14:paraId="2E4D7A5D" w14:textId="275A60C3" w:rsidR="00FB4200" w:rsidRPr="002E387D" w:rsidRDefault="00B52324" w:rsidP="00A159E8">
            <w:pPr>
              <w:spacing w:before="120" w:after="120"/>
              <w:jc w:val="both"/>
              <w:rPr>
                <w:rFonts w:eastAsia="Times New Roman"/>
                <w:color w:val="000000"/>
              </w:rPr>
            </w:pPr>
            <w:r w:rsidRPr="002E387D">
              <w:rPr>
                <w:rFonts w:eastAsia="Times New Roman"/>
                <w:color w:val="000000"/>
              </w:rPr>
              <w:t xml:space="preserve">Cllr Hall </w:t>
            </w:r>
            <w:r w:rsidR="00A25F9E" w:rsidRPr="002E387D">
              <w:rPr>
                <w:rFonts w:eastAsia="Times New Roman"/>
                <w:color w:val="000000"/>
              </w:rPr>
              <w:t xml:space="preserve">informed the PC that she had obtained a quote for £450.00 plus VAT from a company that had previously </w:t>
            </w:r>
            <w:r w:rsidR="00923EB9" w:rsidRPr="002E387D">
              <w:rPr>
                <w:rFonts w:eastAsia="Times New Roman"/>
                <w:color w:val="000000"/>
              </w:rPr>
              <w:t xml:space="preserve">carried out </w:t>
            </w:r>
            <w:r w:rsidR="00A25F9E" w:rsidRPr="002E387D">
              <w:rPr>
                <w:rFonts w:eastAsia="Times New Roman"/>
                <w:color w:val="000000"/>
              </w:rPr>
              <w:t>the job of cleaning the playground</w:t>
            </w:r>
            <w:r w:rsidR="005B5DCA" w:rsidRPr="002E387D">
              <w:rPr>
                <w:rFonts w:eastAsia="Times New Roman"/>
                <w:color w:val="000000"/>
              </w:rPr>
              <w:t xml:space="preserve">.  After discussion it was agreed to </w:t>
            </w:r>
            <w:r w:rsidR="005B5DCA" w:rsidRPr="002E387D">
              <w:rPr>
                <w:rFonts w:eastAsia="Times New Roman"/>
                <w:color w:val="000000"/>
              </w:rPr>
              <w:lastRenderedPageBreak/>
              <w:t xml:space="preserve">proceed, but the Clerk was asked to confirm </w:t>
            </w:r>
            <w:r w:rsidR="00C90859" w:rsidRPr="002E387D">
              <w:rPr>
                <w:rFonts w:eastAsia="Times New Roman"/>
                <w:color w:val="000000"/>
              </w:rPr>
              <w:t xml:space="preserve">the materials including chemicals to be used </w:t>
            </w:r>
            <w:r w:rsidR="00923EB9" w:rsidRPr="002E387D">
              <w:rPr>
                <w:rFonts w:eastAsia="Times New Roman"/>
                <w:color w:val="000000"/>
              </w:rPr>
              <w:t>for</w:t>
            </w:r>
            <w:r w:rsidR="00C90859" w:rsidRPr="002E387D">
              <w:rPr>
                <w:rFonts w:eastAsia="Times New Roman"/>
                <w:color w:val="000000"/>
              </w:rPr>
              <w:t xml:space="preserve"> this</w:t>
            </w:r>
            <w:r w:rsidR="005B5DCA" w:rsidRPr="002E387D">
              <w:rPr>
                <w:rFonts w:eastAsia="Times New Roman"/>
                <w:color w:val="000000"/>
              </w:rPr>
              <w:t xml:space="preserve"> </w:t>
            </w:r>
            <w:r w:rsidR="00923EB9" w:rsidRPr="002E387D">
              <w:rPr>
                <w:rFonts w:eastAsia="Times New Roman"/>
                <w:color w:val="000000"/>
              </w:rPr>
              <w:t>job</w:t>
            </w:r>
            <w:r w:rsidR="00FB4200" w:rsidRPr="002E387D">
              <w:rPr>
                <w:rFonts w:eastAsia="Times New Roman"/>
                <w:color w:val="000000"/>
              </w:rPr>
              <w:t>.</w:t>
            </w:r>
          </w:p>
          <w:p w14:paraId="115400CE" w14:textId="5F1B6F01" w:rsidR="001229A4" w:rsidRPr="002E387D" w:rsidRDefault="00FB4200" w:rsidP="00A159E8">
            <w:pPr>
              <w:spacing w:before="120" w:after="120"/>
              <w:jc w:val="both"/>
              <w:rPr>
                <w:rFonts w:eastAsia="Times New Roman"/>
                <w:color w:val="000000"/>
              </w:rPr>
            </w:pPr>
            <w:r w:rsidRPr="002E387D">
              <w:rPr>
                <w:rFonts w:eastAsia="Times New Roman"/>
                <w:color w:val="000000"/>
              </w:rPr>
              <w:t xml:space="preserve">Cllr Hall confirmed </w:t>
            </w:r>
            <w:r w:rsidR="008757B7" w:rsidRPr="002E387D">
              <w:rPr>
                <w:rFonts w:eastAsia="Times New Roman"/>
                <w:color w:val="000000"/>
              </w:rPr>
              <w:t xml:space="preserve">the sand had been delivered by </w:t>
            </w:r>
            <w:r w:rsidR="0024318D" w:rsidRPr="002E387D">
              <w:rPr>
                <w:rFonts w:eastAsia="Times New Roman"/>
                <w:color w:val="000000"/>
              </w:rPr>
              <w:t>a kind donation from Travis Perkins</w:t>
            </w:r>
            <w:r w:rsidR="00C55068" w:rsidRPr="002E387D">
              <w:rPr>
                <w:rFonts w:eastAsia="Times New Roman"/>
                <w:color w:val="000000"/>
              </w:rPr>
              <w:t xml:space="preserve"> for which the PC send their thanks</w:t>
            </w:r>
            <w:r w:rsidR="00BF6120" w:rsidRPr="002E387D">
              <w:rPr>
                <w:rFonts w:eastAsia="Times New Roman"/>
                <w:color w:val="000000"/>
              </w:rPr>
              <w:t xml:space="preserve">.  Regarding the movement of </w:t>
            </w:r>
            <w:r w:rsidR="00DD314B" w:rsidRPr="002E387D">
              <w:rPr>
                <w:rFonts w:eastAsia="Times New Roman"/>
                <w:color w:val="000000"/>
              </w:rPr>
              <w:t>the sand,</w:t>
            </w:r>
            <w:r w:rsidRPr="002E387D">
              <w:rPr>
                <w:rFonts w:eastAsia="Times New Roman"/>
                <w:color w:val="000000"/>
              </w:rPr>
              <w:t xml:space="preserve"> discussion ha</w:t>
            </w:r>
            <w:r w:rsidR="00DD314B" w:rsidRPr="002E387D">
              <w:rPr>
                <w:rFonts w:eastAsia="Times New Roman"/>
                <w:color w:val="000000"/>
              </w:rPr>
              <w:t>s</w:t>
            </w:r>
            <w:r w:rsidRPr="002E387D">
              <w:rPr>
                <w:rFonts w:eastAsia="Times New Roman"/>
                <w:color w:val="000000"/>
              </w:rPr>
              <w:t xml:space="preserve"> </w:t>
            </w:r>
            <w:r w:rsidR="00BF6120" w:rsidRPr="002E387D">
              <w:rPr>
                <w:rFonts w:eastAsia="Times New Roman"/>
                <w:color w:val="000000"/>
              </w:rPr>
              <w:t xml:space="preserve">already been </w:t>
            </w:r>
            <w:r w:rsidR="00D160CC" w:rsidRPr="002E387D">
              <w:rPr>
                <w:rFonts w:eastAsia="Times New Roman"/>
                <w:color w:val="000000"/>
              </w:rPr>
              <w:t>ongoing,</w:t>
            </w:r>
            <w:r w:rsidRPr="002E387D">
              <w:rPr>
                <w:rFonts w:eastAsia="Times New Roman"/>
                <w:color w:val="000000"/>
              </w:rPr>
              <w:t xml:space="preserve"> </w:t>
            </w:r>
            <w:r w:rsidR="00BF6120" w:rsidRPr="002E387D">
              <w:rPr>
                <w:rFonts w:eastAsia="Times New Roman"/>
                <w:color w:val="000000"/>
              </w:rPr>
              <w:t>and it was agreed to wait until the ground is firmer before Cllr Ramm</w:t>
            </w:r>
            <w:r w:rsidR="00DD314B" w:rsidRPr="002E387D">
              <w:rPr>
                <w:rFonts w:eastAsia="Times New Roman"/>
                <w:color w:val="000000"/>
              </w:rPr>
              <w:t xml:space="preserve">, who has offered his help, </w:t>
            </w:r>
            <w:r w:rsidR="00BF6120" w:rsidRPr="002E387D">
              <w:rPr>
                <w:rFonts w:eastAsia="Times New Roman"/>
                <w:color w:val="000000"/>
              </w:rPr>
              <w:t xml:space="preserve">can move it. </w:t>
            </w:r>
          </w:p>
        </w:tc>
      </w:tr>
      <w:tr w:rsidR="00C25FD0" w:rsidRPr="002E387D" w14:paraId="0A4FEF2A" w14:textId="77777777" w:rsidTr="002C028E">
        <w:tc>
          <w:tcPr>
            <w:tcW w:w="347" w:type="pct"/>
            <w:tcBorders>
              <w:top w:val="nil"/>
              <w:left w:val="nil"/>
              <w:bottom w:val="nil"/>
              <w:right w:val="nil"/>
            </w:tcBorders>
          </w:tcPr>
          <w:p w14:paraId="0A4FEF28" w14:textId="5C4FFBDE" w:rsidR="00C25FD0" w:rsidRPr="002E387D" w:rsidRDefault="00FB1A46" w:rsidP="00A159E8">
            <w:pPr>
              <w:spacing w:before="120" w:after="120"/>
              <w:jc w:val="both"/>
              <w:rPr>
                <w:b/>
              </w:rPr>
            </w:pPr>
            <w:r w:rsidRPr="002E387D">
              <w:rPr>
                <w:b/>
              </w:rPr>
              <w:lastRenderedPageBreak/>
              <w:t>10</w:t>
            </w:r>
            <w:r w:rsidR="000A3E7C" w:rsidRPr="002E387D">
              <w:rPr>
                <w:b/>
              </w:rPr>
              <w:t>.</w:t>
            </w:r>
          </w:p>
        </w:tc>
        <w:tc>
          <w:tcPr>
            <w:tcW w:w="4653" w:type="pct"/>
            <w:tcBorders>
              <w:top w:val="nil"/>
              <w:left w:val="nil"/>
              <w:bottom w:val="nil"/>
              <w:right w:val="nil"/>
            </w:tcBorders>
          </w:tcPr>
          <w:p w14:paraId="0A4FEF29" w14:textId="69EE8C8A" w:rsidR="00C25FD0" w:rsidRPr="002E387D" w:rsidRDefault="004F73C5" w:rsidP="00A159E8">
            <w:pPr>
              <w:spacing w:before="120"/>
              <w:jc w:val="both"/>
              <w:rPr>
                <w:bCs/>
                <w:u w:val="single"/>
              </w:rPr>
            </w:pPr>
            <w:r w:rsidRPr="002E387D">
              <w:rPr>
                <w:b/>
                <w:u w:val="single"/>
              </w:rPr>
              <w:t>D-Day Flag</w:t>
            </w:r>
          </w:p>
        </w:tc>
      </w:tr>
      <w:tr w:rsidR="00C25FD0" w:rsidRPr="002E387D" w14:paraId="0A4FEF2D" w14:textId="77777777" w:rsidTr="002C028E">
        <w:tc>
          <w:tcPr>
            <w:tcW w:w="347" w:type="pct"/>
            <w:tcBorders>
              <w:top w:val="nil"/>
              <w:left w:val="nil"/>
              <w:bottom w:val="nil"/>
              <w:right w:val="nil"/>
            </w:tcBorders>
          </w:tcPr>
          <w:p w14:paraId="0A4FEF2B" w14:textId="6FFF7724" w:rsidR="00C25FD0" w:rsidRPr="002E387D" w:rsidRDefault="00C25FD0" w:rsidP="00A159E8">
            <w:pPr>
              <w:spacing w:before="120" w:after="120"/>
              <w:jc w:val="both"/>
              <w:rPr>
                <w:b/>
              </w:rPr>
            </w:pPr>
          </w:p>
        </w:tc>
        <w:tc>
          <w:tcPr>
            <w:tcW w:w="4653" w:type="pct"/>
            <w:tcBorders>
              <w:top w:val="nil"/>
              <w:left w:val="nil"/>
              <w:bottom w:val="nil"/>
              <w:right w:val="nil"/>
            </w:tcBorders>
          </w:tcPr>
          <w:p w14:paraId="0A4FEF2C" w14:textId="78726E61" w:rsidR="00280641" w:rsidRPr="002E387D" w:rsidRDefault="005C03DC" w:rsidP="00A159E8">
            <w:pPr>
              <w:spacing w:before="120" w:after="120"/>
              <w:jc w:val="both"/>
            </w:pPr>
            <w:r w:rsidRPr="002E387D">
              <w:t xml:space="preserve">After discussion it was agreed not to proceed as it was felt that other </w:t>
            </w:r>
            <w:r w:rsidR="00A64271" w:rsidRPr="002E387D">
              <w:t xml:space="preserve">planned events were more suitable such as the Selsey Beacon Lighting. </w:t>
            </w:r>
          </w:p>
        </w:tc>
      </w:tr>
      <w:tr w:rsidR="00D053EB" w:rsidRPr="002E387D" w14:paraId="7FA5CC24" w14:textId="77777777" w:rsidTr="002C028E">
        <w:tc>
          <w:tcPr>
            <w:tcW w:w="347" w:type="pct"/>
            <w:tcBorders>
              <w:top w:val="nil"/>
              <w:left w:val="nil"/>
              <w:bottom w:val="nil"/>
              <w:right w:val="nil"/>
            </w:tcBorders>
          </w:tcPr>
          <w:p w14:paraId="671F3CEE" w14:textId="26C2EABD" w:rsidR="00D053EB" w:rsidRPr="002E387D" w:rsidRDefault="00D053EB" w:rsidP="00A159E8">
            <w:pPr>
              <w:spacing w:before="120" w:after="120"/>
              <w:jc w:val="both"/>
              <w:rPr>
                <w:b/>
              </w:rPr>
            </w:pPr>
            <w:r w:rsidRPr="002E387D">
              <w:rPr>
                <w:b/>
              </w:rPr>
              <w:t>11.</w:t>
            </w:r>
          </w:p>
        </w:tc>
        <w:tc>
          <w:tcPr>
            <w:tcW w:w="4653" w:type="pct"/>
            <w:tcBorders>
              <w:top w:val="nil"/>
              <w:left w:val="nil"/>
              <w:bottom w:val="nil"/>
              <w:right w:val="nil"/>
            </w:tcBorders>
          </w:tcPr>
          <w:p w14:paraId="2B0D3330" w14:textId="77777777" w:rsidR="00E328BA" w:rsidRPr="002E387D" w:rsidRDefault="00E328BA" w:rsidP="00E328BA">
            <w:pPr>
              <w:spacing w:before="120" w:after="120"/>
              <w:jc w:val="both"/>
              <w:rPr>
                <w:b/>
                <w:bCs/>
                <w:u w:val="single"/>
              </w:rPr>
            </w:pPr>
            <w:r w:rsidRPr="002E387D">
              <w:rPr>
                <w:b/>
                <w:bCs/>
                <w:u w:val="single"/>
              </w:rPr>
              <w:t>Neighbourhood Plan</w:t>
            </w:r>
          </w:p>
          <w:p w14:paraId="34717517" w14:textId="4D0C9BEF" w:rsidR="00D053EB" w:rsidRPr="002E387D" w:rsidRDefault="00E328BA" w:rsidP="00E328BA">
            <w:pPr>
              <w:spacing w:before="120" w:after="120"/>
              <w:jc w:val="both"/>
            </w:pPr>
            <w:r w:rsidRPr="002E387D">
              <w:t xml:space="preserve">Cllr Wade confirmed it was now ready for proof reading and asked for two volunteers.  Cllrs Guest and Parsons confirmed they would be happy to complete this. Cllr Wade will also send a copy to the Clerk. </w:t>
            </w:r>
          </w:p>
        </w:tc>
      </w:tr>
      <w:tr w:rsidR="003B2FCC" w:rsidRPr="002E387D" w14:paraId="0EE2DE1D" w14:textId="77777777" w:rsidTr="002C028E">
        <w:tc>
          <w:tcPr>
            <w:tcW w:w="347" w:type="pct"/>
            <w:tcBorders>
              <w:top w:val="nil"/>
              <w:left w:val="nil"/>
              <w:bottom w:val="nil"/>
              <w:right w:val="nil"/>
            </w:tcBorders>
          </w:tcPr>
          <w:p w14:paraId="4E4CF4D9" w14:textId="29A3A691" w:rsidR="003B2FCC" w:rsidRPr="002E387D" w:rsidRDefault="003B2FCC" w:rsidP="00A159E8">
            <w:pPr>
              <w:spacing w:before="120" w:after="120"/>
              <w:jc w:val="both"/>
              <w:rPr>
                <w:b/>
              </w:rPr>
            </w:pPr>
            <w:r w:rsidRPr="002E387D">
              <w:rPr>
                <w:b/>
              </w:rPr>
              <w:t>1</w:t>
            </w:r>
            <w:r w:rsidR="00E328BA" w:rsidRPr="002E387D">
              <w:rPr>
                <w:b/>
              </w:rPr>
              <w:t>2</w:t>
            </w:r>
            <w:r w:rsidRPr="002E387D">
              <w:rPr>
                <w:b/>
              </w:rPr>
              <w:t>.</w:t>
            </w:r>
          </w:p>
        </w:tc>
        <w:tc>
          <w:tcPr>
            <w:tcW w:w="4653" w:type="pct"/>
            <w:tcBorders>
              <w:top w:val="nil"/>
              <w:left w:val="nil"/>
              <w:bottom w:val="nil"/>
              <w:right w:val="nil"/>
            </w:tcBorders>
          </w:tcPr>
          <w:p w14:paraId="48D6CEF1" w14:textId="77777777" w:rsidR="003B2FCC" w:rsidRPr="002E387D" w:rsidRDefault="003B2FCC" w:rsidP="00A159E8">
            <w:pPr>
              <w:spacing w:before="120" w:after="120"/>
              <w:jc w:val="both"/>
            </w:pPr>
            <w:r w:rsidRPr="002E387D">
              <w:rPr>
                <w:b/>
                <w:bCs/>
                <w:u w:val="single"/>
              </w:rPr>
              <w:t>Fingerposts</w:t>
            </w:r>
            <w:r w:rsidRPr="002E387D">
              <w:t xml:space="preserve"> </w:t>
            </w:r>
          </w:p>
          <w:p w14:paraId="795A0E48" w14:textId="00C62FDF" w:rsidR="00226F82" w:rsidRPr="002E387D" w:rsidRDefault="0017419F" w:rsidP="00A159E8">
            <w:pPr>
              <w:spacing w:before="120" w:after="120"/>
              <w:jc w:val="both"/>
            </w:pPr>
            <w:r w:rsidRPr="002E387D">
              <w:t>The C</w:t>
            </w:r>
            <w:r w:rsidR="00E328BA" w:rsidRPr="002E387D">
              <w:t xml:space="preserve">hairman stated that requests had been published in the parish magazines </w:t>
            </w:r>
            <w:r w:rsidR="00F934F2" w:rsidRPr="002E387D">
              <w:t xml:space="preserve">to adopt a fingerpost.  The Clerk confirmed we had received one response from a parishioner willing to take over the responsibility for the </w:t>
            </w:r>
            <w:r w:rsidR="006347EC" w:rsidRPr="002E387D">
              <w:t>Rotton Row/</w:t>
            </w:r>
            <w:proofErr w:type="spellStart"/>
            <w:r w:rsidR="006347EC" w:rsidRPr="002E387D">
              <w:t>Highleigh</w:t>
            </w:r>
            <w:proofErr w:type="spellEnd"/>
            <w:r w:rsidR="006347EC" w:rsidRPr="002E387D">
              <w:t xml:space="preserve"> Road Fingerpost and after discussion it was agreed for him to do this providing health and safety issues discussed and implemented.</w:t>
            </w:r>
            <w:r w:rsidR="005B2E82" w:rsidRPr="002E387D">
              <w:t xml:space="preserve">  The Clerk also confirmed </w:t>
            </w:r>
            <w:r w:rsidR="00332E4A" w:rsidRPr="002E387D">
              <w:t xml:space="preserve">speaking to Mr Ingram again who is willing </w:t>
            </w:r>
            <w:r w:rsidR="005B2E82" w:rsidRPr="002E387D">
              <w:t xml:space="preserve">to look at the Fingerposts this month </w:t>
            </w:r>
            <w:r w:rsidR="00332E4A" w:rsidRPr="002E387D">
              <w:t xml:space="preserve">and let us have a report as to proposed works etc. </w:t>
            </w:r>
            <w:r w:rsidR="00923EB9" w:rsidRPr="002E387D">
              <w:t>Cllr</w:t>
            </w:r>
            <w:r w:rsidR="00ED0894" w:rsidRPr="002E387D">
              <w:t xml:space="preserve"> </w:t>
            </w:r>
            <w:proofErr w:type="spellStart"/>
            <w:r w:rsidR="00ED0894" w:rsidRPr="002E387D">
              <w:t>Monnington</w:t>
            </w:r>
            <w:proofErr w:type="spellEnd"/>
            <w:r w:rsidR="00ED0894" w:rsidRPr="002E387D">
              <w:t xml:space="preserve"> agreed to looking into the maintenance of the Finger Post in the vicinity of her farm.</w:t>
            </w:r>
          </w:p>
        </w:tc>
      </w:tr>
      <w:tr w:rsidR="00D363B7" w:rsidRPr="002E387D" w14:paraId="332131B2" w14:textId="77777777" w:rsidTr="002C028E">
        <w:tc>
          <w:tcPr>
            <w:tcW w:w="347" w:type="pct"/>
            <w:tcBorders>
              <w:top w:val="nil"/>
              <w:left w:val="nil"/>
              <w:bottom w:val="nil"/>
              <w:right w:val="nil"/>
            </w:tcBorders>
          </w:tcPr>
          <w:p w14:paraId="740081FB" w14:textId="2F37E25A" w:rsidR="00D363B7" w:rsidRPr="002E387D" w:rsidRDefault="00D363B7" w:rsidP="00A159E8">
            <w:pPr>
              <w:spacing w:before="120" w:after="120"/>
              <w:jc w:val="both"/>
              <w:rPr>
                <w:b/>
              </w:rPr>
            </w:pPr>
            <w:r w:rsidRPr="002E387D">
              <w:rPr>
                <w:b/>
              </w:rPr>
              <w:t>1</w:t>
            </w:r>
            <w:r w:rsidR="00285A17" w:rsidRPr="002E387D">
              <w:rPr>
                <w:b/>
              </w:rPr>
              <w:t>3</w:t>
            </w:r>
            <w:r w:rsidRPr="002E387D">
              <w:rPr>
                <w:b/>
              </w:rPr>
              <w:t>.</w:t>
            </w:r>
          </w:p>
        </w:tc>
        <w:tc>
          <w:tcPr>
            <w:tcW w:w="4653" w:type="pct"/>
            <w:tcBorders>
              <w:top w:val="nil"/>
              <w:left w:val="nil"/>
              <w:bottom w:val="nil"/>
              <w:right w:val="nil"/>
            </w:tcBorders>
          </w:tcPr>
          <w:p w14:paraId="75830289" w14:textId="77777777" w:rsidR="00D363B7" w:rsidRPr="002E387D" w:rsidRDefault="00E21155" w:rsidP="00A159E8">
            <w:pPr>
              <w:spacing w:before="120" w:after="120"/>
              <w:jc w:val="both"/>
            </w:pPr>
            <w:r w:rsidRPr="002E387D">
              <w:rPr>
                <w:b/>
                <w:bCs/>
                <w:u w:val="single"/>
              </w:rPr>
              <w:t>Correspondence Received</w:t>
            </w:r>
            <w:r w:rsidRPr="002E387D">
              <w:t xml:space="preserve"> </w:t>
            </w:r>
          </w:p>
          <w:p w14:paraId="52877F08" w14:textId="7DA80DB3" w:rsidR="0081678F" w:rsidRPr="002E387D" w:rsidRDefault="0081678F" w:rsidP="00A159E8">
            <w:pPr>
              <w:spacing w:before="120" w:after="120"/>
              <w:jc w:val="both"/>
            </w:pPr>
            <w:r w:rsidRPr="002E387D">
              <w:t>The Chairman informed the PC of an email from a parishioner</w:t>
            </w:r>
            <w:r w:rsidR="00294C98" w:rsidRPr="002E387D">
              <w:t xml:space="preserve"> who has raised a query about resurrecting </w:t>
            </w:r>
            <w:proofErr w:type="spellStart"/>
            <w:r w:rsidR="007851F5" w:rsidRPr="002E387D">
              <w:t>Sidlesham</w:t>
            </w:r>
            <w:proofErr w:type="spellEnd"/>
            <w:r w:rsidR="007851F5" w:rsidRPr="002E387D">
              <w:t xml:space="preserve"> Flood and Land Drainage Group (SFLG)</w:t>
            </w:r>
            <w:r w:rsidR="00294C98" w:rsidRPr="002E387D">
              <w:t>. Cllr Parsons is already involved with SWISH and after discussion it was agreed</w:t>
            </w:r>
            <w:r w:rsidR="000535BE" w:rsidRPr="002E387D">
              <w:t xml:space="preserve"> in principle that</w:t>
            </w:r>
            <w:r w:rsidR="00294C98" w:rsidRPr="002E387D">
              <w:t xml:space="preserve"> Cllr </w:t>
            </w:r>
            <w:proofErr w:type="spellStart"/>
            <w:r w:rsidR="00294C98" w:rsidRPr="002E387D">
              <w:t>Monnington</w:t>
            </w:r>
            <w:proofErr w:type="spellEnd"/>
            <w:r w:rsidR="00294C98" w:rsidRPr="002E387D">
              <w:t xml:space="preserve"> will represent the PC</w:t>
            </w:r>
            <w:r w:rsidR="000535BE" w:rsidRPr="002E387D">
              <w:t>.</w:t>
            </w:r>
          </w:p>
        </w:tc>
      </w:tr>
      <w:tr w:rsidR="00F2799E" w:rsidRPr="002E387D" w14:paraId="3B262441" w14:textId="77777777" w:rsidTr="002C028E">
        <w:tc>
          <w:tcPr>
            <w:tcW w:w="347" w:type="pct"/>
            <w:tcBorders>
              <w:top w:val="nil"/>
              <w:left w:val="nil"/>
              <w:bottom w:val="nil"/>
              <w:right w:val="nil"/>
            </w:tcBorders>
          </w:tcPr>
          <w:p w14:paraId="2BF7A6BB" w14:textId="08DEE46F" w:rsidR="00F2799E" w:rsidRPr="002E387D" w:rsidRDefault="00BC12CB" w:rsidP="00A159E8">
            <w:pPr>
              <w:spacing w:before="120" w:after="120"/>
              <w:jc w:val="both"/>
              <w:rPr>
                <w:b/>
              </w:rPr>
            </w:pPr>
            <w:r w:rsidRPr="002E387D">
              <w:rPr>
                <w:b/>
              </w:rPr>
              <w:t>1</w:t>
            </w:r>
            <w:r w:rsidR="00E21155" w:rsidRPr="002E387D">
              <w:rPr>
                <w:b/>
              </w:rPr>
              <w:t>4</w:t>
            </w:r>
            <w:r w:rsidRPr="002E387D">
              <w:rPr>
                <w:b/>
              </w:rPr>
              <w:t>.</w:t>
            </w:r>
          </w:p>
        </w:tc>
        <w:tc>
          <w:tcPr>
            <w:tcW w:w="4653" w:type="pct"/>
            <w:tcBorders>
              <w:top w:val="nil"/>
              <w:left w:val="nil"/>
              <w:bottom w:val="nil"/>
              <w:right w:val="nil"/>
            </w:tcBorders>
          </w:tcPr>
          <w:p w14:paraId="733A481A" w14:textId="3A5EA638" w:rsidR="00F2799E" w:rsidRPr="002E387D" w:rsidRDefault="00E21155" w:rsidP="00A159E8">
            <w:pPr>
              <w:spacing w:before="120" w:after="120"/>
              <w:jc w:val="both"/>
            </w:pPr>
            <w:r w:rsidRPr="002E387D">
              <w:rPr>
                <w:b/>
                <w:bCs/>
                <w:u w:val="single"/>
              </w:rPr>
              <w:t>Ratification of Risk Management Policy</w:t>
            </w:r>
          </w:p>
          <w:p w14:paraId="56C41352" w14:textId="324F3676" w:rsidR="00EA255D" w:rsidRPr="002E387D" w:rsidRDefault="005C5CAA" w:rsidP="000E1FE9">
            <w:pPr>
              <w:spacing w:before="120" w:after="120"/>
              <w:jc w:val="both"/>
            </w:pPr>
            <w:r w:rsidRPr="002E387D">
              <w:t xml:space="preserve">The Chairman proposed and seconded by Cllr Wade to ratify </w:t>
            </w:r>
            <w:proofErr w:type="gramStart"/>
            <w:r w:rsidRPr="002E387D">
              <w:t>this</w:t>
            </w:r>
            <w:proofErr w:type="gramEnd"/>
            <w:r w:rsidRPr="002E387D">
              <w:t xml:space="preserve"> Policy.  All agreed.</w:t>
            </w:r>
            <w:r w:rsidR="00DE6EBA" w:rsidRPr="002E387D">
              <w:t xml:space="preserve"> </w:t>
            </w:r>
          </w:p>
        </w:tc>
      </w:tr>
      <w:tr w:rsidR="00CE2018" w:rsidRPr="002E387D" w14:paraId="44C62B22" w14:textId="77777777" w:rsidTr="002C028E">
        <w:tc>
          <w:tcPr>
            <w:tcW w:w="347" w:type="pct"/>
            <w:tcBorders>
              <w:top w:val="nil"/>
              <w:left w:val="nil"/>
              <w:bottom w:val="nil"/>
              <w:right w:val="nil"/>
            </w:tcBorders>
          </w:tcPr>
          <w:p w14:paraId="28850840" w14:textId="41C6C7B4" w:rsidR="00CE2018" w:rsidRPr="002E387D" w:rsidRDefault="00CE2018" w:rsidP="00A159E8">
            <w:pPr>
              <w:spacing w:before="120" w:after="120"/>
              <w:jc w:val="both"/>
              <w:rPr>
                <w:b/>
              </w:rPr>
            </w:pPr>
            <w:r w:rsidRPr="002E387D">
              <w:rPr>
                <w:b/>
              </w:rPr>
              <w:t>1</w:t>
            </w:r>
            <w:r w:rsidR="005C5CAA" w:rsidRPr="002E387D">
              <w:rPr>
                <w:b/>
              </w:rPr>
              <w:t>5</w:t>
            </w:r>
            <w:r w:rsidRPr="002E387D">
              <w:rPr>
                <w:b/>
              </w:rPr>
              <w:t>.</w:t>
            </w:r>
          </w:p>
        </w:tc>
        <w:tc>
          <w:tcPr>
            <w:tcW w:w="4653" w:type="pct"/>
            <w:tcBorders>
              <w:top w:val="nil"/>
              <w:left w:val="nil"/>
              <w:bottom w:val="nil"/>
              <w:right w:val="nil"/>
            </w:tcBorders>
          </w:tcPr>
          <w:p w14:paraId="4BFA0F71" w14:textId="11EB673F" w:rsidR="00CE2018" w:rsidRPr="002E387D" w:rsidRDefault="00CE2018" w:rsidP="00A159E8">
            <w:pPr>
              <w:spacing w:before="120" w:after="120"/>
              <w:jc w:val="both"/>
              <w:rPr>
                <w:u w:val="single"/>
              </w:rPr>
            </w:pPr>
            <w:r w:rsidRPr="002E387D">
              <w:rPr>
                <w:b/>
                <w:bCs/>
                <w:u w:val="single"/>
              </w:rPr>
              <w:t>Do</w:t>
            </w:r>
            <w:r w:rsidR="005C5CAA" w:rsidRPr="002E387D">
              <w:rPr>
                <w:b/>
                <w:bCs/>
                <w:u w:val="single"/>
              </w:rPr>
              <w:t xml:space="preserve">main Changes </w:t>
            </w:r>
            <w:proofErr w:type="gramStart"/>
            <w:r w:rsidR="005C5CAA" w:rsidRPr="002E387D">
              <w:rPr>
                <w:b/>
                <w:bCs/>
                <w:u w:val="single"/>
              </w:rPr>
              <w:t xml:space="preserve">to </w:t>
            </w:r>
            <w:r w:rsidR="00593D51" w:rsidRPr="002E387D">
              <w:rPr>
                <w:b/>
                <w:bCs/>
                <w:u w:val="single"/>
              </w:rPr>
              <w:t>.</w:t>
            </w:r>
            <w:proofErr w:type="gramEnd"/>
            <w:r w:rsidR="00593D51" w:rsidRPr="002E387D">
              <w:rPr>
                <w:b/>
                <w:bCs/>
                <w:u w:val="single"/>
              </w:rPr>
              <w:t>Gov.UK Address</w:t>
            </w:r>
          </w:p>
          <w:p w14:paraId="129A4E9A" w14:textId="4C6062FD" w:rsidR="00CE2018" w:rsidRPr="002E387D" w:rsidRDefault="00593D51" w:rsidP="00A159E8">
            <w:pPr>
              <w:spacing w:before="120" w:after="120"/>
              <w:jc w:val="both"/>
            </w:pPr>
            <w:r w:rsidRPr="002E387D">
              <w:t xml:space="preserve">The Clerk gave a brief resume of the first few steps to take.  The first being that the PC agree to proceed to obtain </w:t>
            </w:r>
            <w:proofErr w:type="gramStart"/>
            <w:r w:rsidRPr="002E387D">
              <w:t>a .</w:t>
            </w:r>
            <w:proofErr w:type="gramEnd"/>
            <w:r w:rsidRPr="002E387D">
              <w:t xml:space="preserve">Gov.Uk domain.  </w:t>
            </w:r>
            <w:r w:rsidR="001C59F9" w:rsidRPr="002E387D">
              <w:t xml:space="preserve">The second step is to view the recommended Registrars and seek three quotes.  </w:t>
            </w:r>
            <w:r w:rsidR="00CE2018" w:rsidRPr="002E387D">
              <w:t xml:space="preserve">After discussion it was agreed to </w:t>
            </w:r>
            <w:r w:rsidR="003633F0" w:rsidRPr="002E387D">
              <w:t>proceed and for the Clerk to bring to the next meeting the quotes. Cllr Wade also recommend</w:t>
            </w:r>
            <w:r w:rsidR="00DD314B" w:rsidRPr="002E387D">
              <w:t>ed</w:t>
            </w:r>
            <w:r w:rsidR="003633F0" w:rsidRPr="002E387D">
              <w:t xml:space="preserve"> that we contact Scanstation to discuss this with them.</w:t>
            </w:r>
            <w:r w:rsidR="00AC1CA9" w:rsidRPr="002E387D">
              <w:t xml:space="preserve"> </w:t>
            </w:r>
            <w:r w:rsidR="0084260F" w:rsidRPr="002E387D">
              <w:t xml:space="preserve">The Chairman confirmed training will take place for working through Teams and </w:t>
            </w:r>
            <w:r w:rsidR="00B2767E" w:rsidRPr="002E387D">
              <w:t xml:space="preserve">the Clerk will </w:t>
            </w:r>
            <w:r w:rsidR="00367FE1" w:rsidRPr="002E387D">
              <w:t xml:space="preserve">distribute </w:t>
            </w:r>
            <w:r w:rsidR="00DD314B" w:rsidRPr="002E387D">
              <w:t xml:space="preserve">her </w:t>
            </w:r>
            <w:r w:rsidR="00B2767E" w:rsidRPr="002E387D">
              <w:t>new telephone number.</w:t>
            </w:r>
          </w:p>
        </w:tc>
      </w:tr>
      <w:tr w:rsidR="00A750AE" w:rsidRPr="002E387D" w14:paraId="63539007" w14:textId="77777777" w:rsidTr="002C028E">
        <w:tc>
          <w:tcPr>
            <w:tcW w:w="347" w:type="pct"/>
            <w:tcBorders>
              <w:top w:val="nil"/>
              <w:left w:val="nil"/>
              <w:bottom w:val="nil"/>
              <w:right w:val="nil"/>
            </w:tcBorders>
          </w:tcPr>
          <w:p w14:paraId="1F0F8CE9" w14:textId="05C26531" w:rsidR="00A750AE" w:rsidRPr="002E387D" w:rsidRDefault="00A24590" w:rsidP="00A159E8">
            <w:pPr>
              <w:spacing w:before="120" w:after="120"/>
              <w:jc w:val="both"/>
              <w:rPr>
                <w:b/>
              </w:rPr>
            </w:pPr>
            <w:r w:rsidRPr="002E387D">
              <w:rPr>
                <w:b/>
              </w:rPr>
              <w:t>16</w:t>
            </w:r>
            <w:r w:rsidR="00A750AE" w:rsidRPr="002E387D">
              <w:rPr>
                <w:b/>
              </w:rPr>
              <w:t>.</w:t>
            </w:r>
          </w:p>
        </w:tc>
        <w:tc>
          <w:tcPr>
            <w:tcW w:w="4653" w:type="pct"/>
            <w:tcBorders>
              <w:top w:val="nil"/>
              <w:left w:val="nil"/>
              <w:bottom w:val="nil"/>
              <w:right w:val="nil"/>
            </w:tcBorders>
          </w:tcPr>
          <w:p w14:paraId="0044A73B" w14:textId="77777777" w:rsidR="00A750AE" w:rsidRPr="002E387D" w:rsidRDefault="00B80E10" w:rsidP="00A159E8">
            <w:pPr>
              <w:spacing w:before="120" w:after="120"/>
              <w:jc w:val="both"/>
            </w:pPr>
            <w:r w:rsidRPr="002E387D">
              <w:rPr>
                <w:b/>
                <w:bCs/>
                <w:u w:val="single"/>
              </w:rPr>
              <w:t>Matters of Urgent Public Importance</w:t>
            </w:r>
            <w:r w:rsidRPr="002E387D">
              <w:t xml:space="preserve"> – Items raised will stand deferred until the next meeting.  </w:t>
            </w:r>
          </w:p>
          <w:p w14:paraId="7C58293D" w14:textId="77777777" w:rsidR="00A24590" w:rsidRPr="002E387D" w:rsidRDefault="00A24590" w:rsidP="00A159E8">
            <w:pPr>
              <w:spacing w:before="120" w:after="120"/>
              <w:jc w:val="both"/>
            </w:pPr>
            <w:r w:rsidRPr="002E387D">
              <w:t xml:space="preserve">Cllr Hall </w:t>
            </w:r>
            <w:r w:rsidR="002555B6" w:rsidRPr="002E387D">
              <w:t xml:space="preserve">confirmed that organisation for a Litter Picking day will be </w:t>
            </w:r>
            <w:r w:rsidR="00C51DAF" w:rsidRPr="002E387D">
              <w:t xml:space="preserve">sorted out this month although she has the support of </w:t>
            </w:r>
            <w:r w:rsidR="00412FBC" w:rsidRPr="002E387D">
              <w:t>two different agencies already.</w:t>
            </w:r>
          </w:p>
          <w:p w14:paraId="329D9B17" w14:textId="2FF4F33F" w:rsidR="00412FBC" w:rsidRPr="002E387D" w:rsidRDefault="00412FBC" w:rsidP="00A159E8">
            <w:pPr>
              <w:spacing w:before="120" w:after="120"/>
              <w:jc w:val="both"/>
            </w:pPr>
            <w:r w:rsidRPr="002E387D">
              <w:t>Cllr Hall also raised the question of whether the PC could place an item in the “Initiatives”</w:t>
            </w:r>
            <w:r w:rsidR="00AD6812" w:rsidRPr="002E387D">
              <w:t xml:space="preserve"> magazine to promote the new car park for example.  Cllr Johnson stated that this was a CDC magazine and </w:t>
            </w:r>
            <w:r w:rsidR="00E7609B" w:rsidRPr="002E387D">
              <w:t xml:space="preserve">that unless the CDC contributed towards a particular project, </w:t>
            </w:r>
            <w:r w:rsidR="00210750" w:rsidRPr="002E387D">
              <w:t>the answer was no.  It was felt this was something for the village magazines.</w:t>
            </w:r>
          </w:p>
        </w:tc>
      </w:tr>
      <w:tr w:rsidR="00136511" w:rsidRPr="002E387D" w14:paraId="0A4FEF33" w14:textId="77777777" w:rsidTr="002C028E">
        <w:tc>
          <w:tcPr>
            <w:tcW w:w="347" w:type="pct"/>
            <w:tcBorders>
              <w:top w:val="nil"/>
              <w:left w:val="nil"/>
              <w:bottom w:val="nil"/>
              <w:right w:val="nil"/>
            </w:tcBorders>
          </w:tcPr>
          <w:p w14:paraId="0A4FEF31" w14:textId="6870039D" w:rsidR="00136511" w:rsidRPr="002E387D" w:rsidRDefault="00D504AF" w:rsidP="00A159E8">
            <w:pPr>
              <w:spacing w:before="120" w:after="120"/>
              <w:jc w:val="both"/>
              <w:rPr>
                <w:b/>
              </w:rPr>
            </w:pPr>
            <w:r w:rsidRPr="002E387D">
              <w:rPr>
                <w:b/>
              </w:rPr>
              <w:t>17</w:t>
            </w:r>
            <w:r w:rsidR="004F6BB3" w:rsidRPr="002E387D">
              <w:rPr>
                <w:b/>
              </w:rPr>
              <w:t>.</w:t>
            </w:r>
          </w:p>
        </w:tc>
        <w:tc>
          <w:tcPr>
            <w:tcW w:w="4653" w:type="pct"/>
            <w:tcBorders>
              <w:top w:val="nil"/>
              <w:left w:val="nil"/>
              <w:bottom w:val="nil"/>
              <w:right w:val="nil"/>
            </w:tcBorders>
          </w:tcPr>
          <w:p w14:paraId="26075022" w14:textId="7A353B9E" w:rsidR="00B70338" w:rsidRPr="002E387D" w:rsidRDefault="008F56A8" w:rsidP="00A159E8">
            <w:pPr>
              <w:spacing w:before="120" w:after="120"/>
              <w:jc w:val="both"/>
            </w:pPr>
            <w:r w:rsidRPr="002E387D">
              <w:rPr>
                <w:b/>
                <w:bCs/>
                <w:u w:val="single"/>
              </w:rPr>
              <w:t>Schedule of Account for Receipts</w:t>
            </w:r>
            <w:r w:rsidR="00E22D42" w:rsidRPr="002E387D">
              <w:rPr>
                <w:b/>
                <w:bCs/>
                <w:u w:val="single"/>
              </w:rPr>
              <w:t>/Payments</w:t>
            </w:r>
            <w:r w:rsidRPr="002E387D">
              <w:rPr>
                <w:b/>
                <w:bCs/>
                <w:u w:val="single"/>
              </w:rPr>
              <w:t xml:space="preserve"> Including Monies refunded from SCA*</w:t>
            </w:r>
            <w:r w:rsidRPr="002E387D">
              <w:t xml:space="preserve"> </w:t>
            </w:r>
          </w:p>
          <w:p w14:paraId="10E14352" w14:textId="5D4C87D0" w:rsidR="005457F1" w:rsidRPr="002E387D" w:rsidRDefault="005457F1" w:rsidP="00A159E8">
            <w:pPr>
              <w:spacing w:before="120" w:after="120"/>
              <w:jc w:val="both"/>
            </w:pPr>
            <w:r w:rsidRPr="002E387D">
              <w:t>End of Year Accounts</w:t>
            </w:r>
          </w:p>
          <w:p w14:paraId="009E4681" w14:textId="77777777" w:rsidR="008233D0" w:rsidRPr="002E387D" w:rsidRDefault="0030099A" w:rsidP="003128F7">
            <w:pPr>
              <w:spacing w:before="120" w:after="120"/>
              <w:jc w:val="both"/>
            </w:pPr>
            <w:r w:rsidRPr="002E387D">
              <w:lastRenderedPageBreak/>
              <w:t>Cllr</w:t>
            </w:r>
            <w:r w:rsidR="002A6BA5" w:rsidRPr="002E387D">
              <w:t xml:space="preserve"> Harland</w:t>
            </w:r>
            <w:r w:rsidR="00891523" w:rsidRPr="002E387D">
              <w:t xml:space="preserve"> </w:t>
            </w:r>
            <w:r w:rsidR="00034AB6" w:rsidRPr="002E387D">
              <w:t>proposed,</w:t>
            </w:r>
            <w:r w:rsidR="00F9647C" w:rsidRPr="002E387D">
              <w:t xml:space="preserve"> and Cllr</w:t>
            </w:r>
            <w:r w:rsidR="00454DA1" w:rsidRPr="002E387D">
              <w:t xml:space="preserve"> </w:t>
            </w:r>
            <w:r w:rsidR="00D504AF" w:rsidRPr="002E387D">
              <w:t>Wade</w:t>
            </w:r>
            <w:r w:rsidR="00454DA1" w:rsidRPr="002E387D">
              <w:t xml:space="preserve"> </w:t>
            </w:r>
            <w:r w:rsidR="00950288" w:rsidRPr="002E387D">
              <w:t>s</w:t>
            </w:r>
            <w:r w:rsidRPr="002E387D">
              <w:t>econded the summary o</w:t>
            </w:r>
            <w:r w:rsidR="00F9647C" w:rsidRPr="002E387D">
              <w:t xml:space="preserve">f income and expenditure at </w:t>
            </w:r>
            <w:r w:rsidR="00D504AF" w:rsidRPr="002E387D">
              <w:t>17</w:t>
            </w:r>
            <w:r w:rsidR="00E10545" w:rsidRPr="002E387D">
              <w:t>.1.1 throug</w:t>
            </w:r>
            <w:r w:rsidR="004813BE" w:rsidRPr="002E387D">
              <w:t>h to</w:t>
            </w:r>
            <w:r w:rsidR="00F9647C" w:rsidRPr="002E387D">
              <w:t xml:space="preserve"> </w:t>
            </w:r>
            <w:r w:rsidR="00D504AF" w:rsidRPr="002E387D">
              <w:t>17</w:t>
            </w:r>
            <w:r w:rsidR="00F221D6" w:rsidRPr="002E387D">
              <w:t>.2.</w:t>
            </w:r>
            <w:r w:rsidR="00D504AF" w:rsidRPr="002E387D">
              <w:t>13</w:t>
            </w:r>
            <w:r w:rsidRPr="002E387D">
              <w:t xml:space="preserve"> be accepted.  </w:t>
            </w:r>
            <w:r w:rsidR="00F9647C" w:rsidRPr="002E387D">
              <w:t>All</w:t>
            </w:r>
            <w:r w:rsidR="00DE25FB" w:rsidRPr="002E387D">
              <w:t xml:space="preserve"> agreed</w:t>
            </w:r>
            <w:r w:rsidR="00F9647C" w:rsidRPr="002E387D">
              <w:t>.</w:t>
            </w:r>
            <w:r w:rsidR="00784ED0" w:rsidRPr="002E387D">
              <w:t xml:space="preserve"> Balance of Unity Account</w:t>
            </w:r>
            <w:r w:rsidR="00E52BDE" w:rsidRPr="002E387D">
              <w:t>s</w:t>
            </w:r>
            <w:r w:rsidR="00784ED0" w:rsidRPr="002E387D">
              <w:t xml:space="preserve"> as of the </w:t>
            </w:r>
            <w:proofErr w:type="gramStart"/>
            <w:r w:rsidR="006B611F" w:rsidRPr="002E387D">
              <w:t>31</w:t>
            </w:r>
            <w:r w:rsidR="006B611F" w:rsidRPr="002E387D">
              <w:rPr>
                <w:vertAlign w:val="superscript"/>
              </w:rPr>
              <w:t>st</w:t>
            </w:r>
            <w:proofErr w:type="gramEnd"/>
            <w:r w:rsidR="006B611F" w:rsidRPr="002E387D">
              <w:t xml:space="preserve"> March</w:t>
            </w:r>
            <w:r w:rsidR="00CA2EC5" w:rsidRPr="002E387D">
              <w:t xml:space="preserve"> 2024</w:t>
            </w:r>
            <w:r w:rsidR="00E10545" w:rsidRPr="002E387D">
              <w:t xml:space="preserve"> was £</w:t>
            </w:r>
            <w:r w:rsidR="001E6A3D" w:rsidRPr="002E387D">
              <w:t>62,922.30</w:t>
            </w:r>
            <w:r w:rsidR="00AD5550" w:rsidRPr="002E387D">
              <w:t xml:space="preserve"> which includes the saving accounts.</w:t>
            </w:r>
          </w:p>
          <w:p w14:paraId="0A4FEF32" w14:textId="5478BC55" w:rsidR="006D7119" w:rsidRPr="002E387D" w:rsidRDefault="006D7119" w:rsidP="003128F7">
            <w:pPr>
              <w:spacing w:before="120" w:after="120"/>
              <w:jc w:val="both"/>
            </w:pPr>
            <w:r w:rsidRPr="002E387D">
              <w:t>The Chairman thanked the Clerk for the Budget Statement and for the progress with the accounts</w:t>
            </w:r>
            <w:r w:rsidR="00B34303" w:rsidRPr="002E387D">
              <w:t xml:space="preserve">, which was felt to be more accessible. </w:t>
            </w:r>
            <w:r w:rsidR="00367FE1" w:rsidRPr="002E387D">
              <w:t xml:space="preserve">The Budget Statements will be sent to members of the Finance </w:t>
            </w:r>
            <w:r w:rsidR="000D3388" w:rsidRPr="002E387D">
              <w:t xml:space="preserve">Working Department in readiness for the Precept meeting and if any other Councillor would like a copy, please contact the Clerk. </w:t>
            </w:r>
            <w:r w:rsidR="00B34303" w:rsidRPr="002E387D">
              <w:t>The Chairman also confirmed it was good to receive thanks for our donations.</w:t>
            </w:r>
          </w:p>
        </w:tc>
      </w:tr>
      <w:tr w:rsidR="00F9647C" w:rsidRPr="002E387D" w14:paraId="0A4FEF5A" w14:textId="77777777" w:rsidTr="002C028E">
        <w:tc>
          <w:tcPr>
            <w:tcW w:w="347" w:type="pct"/>
            <w:tcBorders>
              <w:top w:val="nil"/>
              <w:left w:val="nil"/>
              <w:bottom w:val="nil"/>
              <w:right w:val="nil"/>
            </w:tcBorders>
          </w:tcPr>
          <w:p w14:paraId="0A4FEF34" w14:textId="7709446E" w:rsidR="00F9647C" w:rsidRPr="002E387D" w:rsidRDefault="00D504AF" w:rsidP="00A159E8">
            <w:pPr>
              <w:spacing w:before="120" w:after="120"/>
              <w:jc w:val="both"/>
              <w:rPr>
                <w:b/>
              </w:rPr>
            </w:pPr>
            <w:r w:rsidRPr="002E387D">
              <w:rPr>
                <w:b/>
              </w:rPr>
              <w:lastRenderedPageBreak/>
              <w:t>17</w:t>
            </w:r>
            <w:r w:rsidR="00034AB6" w:rsidRPr="002E387D">
              <w:rPr>
                <w:b/>
              </w:rPr>
              <w:t>.1</w:t>
            </w:r>
          </w:p>
        </w:tc>
        <w:tc>
          <w:tcPr>
            <w:tcW w:w="4653" w:type="pct"/>
            <w:tcBorders>
              <w:top w:val="nil"/>
              <w:left w:val="nil"/>
              <w:bottom w:val="nil"/>
              <w:right w:val="nil"/>
            </w:tcBorders>
          </w:tcPr>
          <w:p w14:paraId="0A4FEF35" w14:textId="77777777" w:rsidR="00F9647C" w:rsidRPr="002E387D" w:rsidRDefault="00F9647C" w:rsidP="00A159E8">
            <w:pPr>
              <w:spacing w:before="120"/>
              <w:jc w:val="both"/>
              <w:rPr>
                <w:b/>
                <w:u w:val="single"/>
              </w:rPr>
            </w:pPr>
            <w:r w:rsidRPr="002E387D">
              <w:rPr>
                <w:b/>
                <w:u w:val="single"/>
              </w:rPr>
              <w:t>Income</w:t>
            </w:r>
          </w:p>
          <w:tbl>
            <w:tblPr>
              <w:tblStyle w:val="TableGrid"/>
              <w:tblW w:w="4405" w:type="pct"/>
              <w:tblLayout w:type="fixed"/>
              <w:tblLook w:val="04A0" w:firstRow="1" w:lastRow="0" w:firstColumn="1" w:lastColumn="0" w:noHBand="0" w:noVBand="1"/>
            </w:tblPr>
            <w:tblGrid>
              <w:gridCol w:w="1009"/>
              <w:gridCol w:w="2555"/>
              <w:gridCol w:w="3747"/>
              <w:gridCol w:w="1071"/>
            </w:tblGrid>
            <w:tr w:rsidR="007A7626" w:rsidRPr="002E387D" w14:paraId="0A4FEF3A" w14:textId="77777777" w:rsidTr="00474F95">
              <w:trPr>
                <w:trHeight w:val="402"/>
              </w:trPr>
              <w:tc>
                <w:tcPr>
                  <w:tcW w:w="602" w:type="pct"/>
                </w:tcPr>
                <w:p w14:paraId="0A4FEF36" w14:textId="77777777" w:rsidR="00F9647C" w:rsidRPr="002E387D" w:rsidRDefault="00F9647C" w:rsidP="00A159E8">
                  <w:pPr>
                    <w:jc w:val="both"/>
                    <w:rPr>
                      <w:b/>
                      <w:bCs/>
                    </w:rPr>
                  </w:pPr>
                  <w:r w:rsidRPr="002E387D">
                    <w:rPr>
                      <w:b/>
                      <w:bCs/>
                    </w:rPr>
                    <w:t>Ref</w:t>
                  </w:r>
                </w:p>
              </w:tc>
              <w:tc>
                <w:tcPr>
                  <w:tcW w:w="1524" w:type="pct"/>
                </w:tcPr>
                <w:p w14:paraId="0A4FEF37" w14:textId="77777777" w:rsidR="00F9647C" w:rsidRPr="002E387D" w:rsidRDefault="00F9647C" w:rsidP="00A159E8">
                  <w:pPr>
                    <w:jc w:val="both"/>
                    <w:rPr>
                      <w:b/>
                      <w:bCs/>
                    </w:rPr>
                  </w:pPr>
                  <w:r w:rsidRPr="002E387D">
                    <w:rPr>
                      <w:b/>
                      <w:bCs/>
                    </w:rPr>
                    <w:t>Who</w:t>
                  </w:r>
                </w:p>
              </w:tc>
              <w:tc>
                <w:tcPr>
                  <w:tcW w:w="2235" w:type="pct"/>
                </w:tcPr>
                <w:p w14:paraId="0A4FEF38" w14:textId="77777777" w:rsidR="00F9647C" w:rsidRPr="002E387D" w:rsidRDefault="00F9647C" w:rsidP="00A159E8">
                  <w:pPr>
                    <w:jc w:val="both"/>
                    <w:rPr>
                      <w:b/>
                      <w:bCs/>
                    </w:rPr>
                  </w:pPr>
                  <w:r w:rsidRPr="002E387D">
                    <w:rPr>
                      <w:b/>
                      <w:bCs/>
                    </w:rPr>
                    <w:t xml:space="preserve">What </w:t>
                  </w:r>
                </w:p>
              </w:tc>
              <w:tc>
                <w:tcPr>
                  <w:tcW w:w="639" w:type="pct"/>
                </w:tcPr>
                <w:p w14:paraId="3DC6C99E" w14:textId="77777777" w:rsidR="00F9647C" w:rsidRPr="002E387D" w:rsidRDefault="00F9647C" w:rsidP="00A159E8">
                  <w:pPr>
                    <w:jc w:val="both"/>
                    <w:rPr>
                      <w:b/>
                      <w:bCs/>
                    </w:rPr>
                  </w:pPr>
                  <w:r w:rsidRPr="002E387D">
                    <w:rPr>
                      <w:b/>
                      <w:bCs/>
                    </w:rPr>
                    <w:t>Amount</w:t>
                  </w:r>
                </w:p>
                <w:p w14:paraId="0A4FEF39" w14:textId="0E3194EF" w:rsidR="00DA2AAA" w:rsidRPr="002E387D" w:rsidRDefault="00DA2AAA" w:rsidP="00A159E8">
                  <w:pPr>
                    <w:jc w:val="both"/>
                    <w:rPr>
                      <w:b/>
                      <w:bCs/>
                    </w:rPr>
                  </w:pPr>
                  <w:r w:rsidRPr="002E387D">
                    <w:rPr>
                      <w:b/>
                      <w:bCs/>
                    </w:rPr>
                    <w:t>£</w:t>
                  </w:r>
                </w:p>
              </w:tc>
            </w:tr>
            <w:tr w:rsidR="002A4CC5" w:rsidRPr="002E387D" w14:paraId="0A4FEF44" w14:textId="77777777" w:rsidTr="00474F95">
              <w:tc>
                <w:tcPr>
                  <w:tcW w:w="602" w:type="pct"/>
                </w:tcPr>
                <w:p w14:paraId="0A4FEF40" w14:textId="41E1DEA1" w:rsidR="002A4CC5" w:rsidRPr="002E387D" w:rsidRDefault="002A4CC5" w:rsidP="002A4CC5">
                  <w:pPr>
                    <w:jc w:val="both"/>
                  </w:pPr>
                  <w:r w:rsidRPr="002E387D">
                    <w:rPr>
                      <w:bCs/>
                    </w:rPr>
                    <w:t>17.1.1</w:t>
                  </w:r>
                </w:p>
              </w:tc>
              <w:tc>
                <w:tcPr>
                  <w:tcW w:w="1524" w:type="pct"/>
                </w:tcPr>
                <w:p w14:paraId="0A4FEF41" w14:textId="0FEA7ED3" w:rsidR="002A4CC5" w:rsidRPr="002E387D" w:rsidRDefault="002A4CC5" w:rsidP="002A4CC5">
                  <w:pPr>
                    <w:jc w:val="both"/>
                  </w:pPr>
                  <w:r w:rsidRPr="002E387D">
                    <w:rPr>
                      <w:bCs/>
                    </w:rPr>
                    <w:t>Unity Trust</w:t>
                  </w:r>
                </w:p>
              </w:tc>
              <w:tc>
                <w:tcPr>
                  <w:tcW w:w="2235" w:type="pct"/>
                </w:tcPr>
                <w:p w14:paraId="0A4FEF42" w14:textId="2D4129C2" w:rsidR="002A4CC5" w:rsidRPr="002E387D" w:rsidRDefault="002A4CC5" w:rsidP="002A4CC5">
                  <w:pPr>
                    <w:jc w:val="both"/>
                  </w:pPr>
                  <w:r w:rsidRPr="002E387D">
                    <w:rPr>
                      <w:bCs/>
                    </w:rPr>
                    <w:t>SMRG Maintenance Fund Bank Interest</w:t>
                  </w:r>
                </w:p>
              </w:tc>
              <w:tc>
                <w:tcPr>
                  <w:tcW w:w="639" w:type="pct"/>
                </w:tcPr>
                <w:p w14:paraId="0A4FEF43" w14:textId="6B0C5624" w:rsidR="002A4CC5" w:rsidRPr="002E387D" w:rsidRDefault="002A4CC5" w:rsidP="002A4CC5">
                  <w:pPr>
                    <w:jc w:val="both"/>
                  </w:pPr>
                  <w:r w:rsidRPr="002E387D">
                    <w:rPr>
                      <w:bCs/>
                    </w:rPr>
                    <w:t>192.26</w:t>
                  </w:r>
                </w:p>
              </w:tc>
            </w:tr>
            <w:tr w:rsidR="002A4CC5" w:rsidRPr="002E387D" w14:paraId="576AB160" w14:textId="77777777" w:rsidTr="00474F95">
              <w:tc>
                <w:tcPr>
                  <w:tcW w:w="602" w:type="pct"/>
                  <w:tcBorders>
                    <w:left w:val="single" w:sz="4" w:space="0" w:color="auto"/>
                    <w:right w:val="nil"/>
                  </w:tcBorders>
                </w:tcPr>
                <w:p w14:paraId="4AB34F0D" w14:textId="5351956B" w:rsidR="002A4CC5" w:rsidRPr="002E387D" w:rsidRDefault="002A4CC5" w:rsidP="002A4CC5">
                  <w:pPr>
                    <w:jc w:val="both"/>
                    <w:rPr>
                      <w:b/>
                    </w:rPr>
                  </w:pPr>
                  <w:r w:rsidRPr="002E387D">
                    <w:rPr>
                      <w:bCs/>
                    </w:rPr>
                    <w:t>17.1.2</w:t>
                  </w:r>
                </w:p>
              </w:tc>
              <w:tc>
                <w:tcPr>
                  <w:tcW w:w="1524" w:type="pct"/>
                </w:tcPr>
                <w:p w14:paraId="5BEC943E" w14:textId="10552261" w:rsidR="002A4CC5" w:rsidRPr="002E387D" w:rsidRDefault="002A4CC5" w:rsidP="002A4CC5">
                  <w:pPr>
                    <w:jc w:val="both"/>
                    <w:rPr>
                      <w:b/>
                    </w:rPr>
                  </w:pPr>
                  <w:r w:rsidRPr="002E387D">
                    <w:rPr>
                      <w:bCs/>
                    </w:rPr>
                    <w:t>Unity Trust</w:t>
                  </w:r>
                </w:p>
              </w:tc>
              <w:tc>
                <w:tcPr>
                  <w:tcW w:w="2235" w:type="pct"/>
                </w:tcPr>
                <w:p w14:paraId="1DFFE54B" w14:textId="2D148A6D" w:rsidR="002A4CC5" w:rsidRPr="002E387D" w:rsidRDefault="002A4CC5" w:rsidP="002A4CC5">
                  <w:pPr>
                    <w:jc w:val="both"/>
                    <w:rPr>
                      <w:bCs/>
                    </w:rPr>
                  </w:pPr>
                  <w:r w:rsidRPr="002E387D">
                    <w:rPr>
                      <w:bCs/>
                    </w:rPr>
                    <w:t>Mowing Equipment Fund Bank Interest</w:t>
                  </w:r>
                </w:p>
              </w:tc>
              <w:tc>
                <w:tcPr>
                  <w:tcW w:w="639" w:type="pct"/>
                </w:tcPr>
                <w:p w14:paraId="7D0C2EC2" w14:textId="4EB1277D" w:rsidR="002A4CC5" w:rsidRPr="002E387D" w:rsidRDefault="002A4CC5" w:rsidP="002A4CC5">
                  <w:pPr>
                    <w:jc w:val="both"/>
                    <w:rPr>
                      <w:bCs/>
                    </w:rPr>
                  </w:pPr>
                  <w:r w:rsidRPr="002E387D">
                    <w:rPr>
                      <w:bCs/>
                    </w:rPr>
                    <w:t>27.78</w:t>
                  </w:r>
                </w:p>
              </w:tc>
            </w:tr>
            <w:tr w:rsidR="002A4CC5" w:rsidRPr="002E387D" w14:paraId="739A68EB" w14:textId="77777777" w:rsidTr="00474F95">
              <w:tc>
                <w:tcPr>
                  <w:tcW w:w="602" w:type="pct"/>
                  <w:tcBorders>
                    <w:left w:val="single" w:sz="4" w:space="0" w:color="auto"/>
                    <w:right w:val="nil"/>
                  </w:tcBorders>
                </w:tcPr>
                <w:p w14:paraId="69DEA5EB" w14:textId="05B80426" w:rsidR="002A4CC5" w:rsidRPr="002E387D" w:rsidRDefault="002A4CC5" w:rsidP="002A4CC5">
                  <w:pPr>
                    <w:jc w:val="both"/>
                    <w:rPr>
                      <w:bCs/>
                    </w:rPr>
                  </w:pPr>
                  <w:r w:rsidRPr="002E387D">
                    <w:rPr>
                      <w:bCs/>
                    </w:rPr>
                    <w:t>17.1.3</w:t>
                  </w:r>
                </w:p>
              </w:tc>
              <w:tc>
                <w:tcPr>
                  <w:tcW w:w="1524" w:type="pct"/>
                </w:tcPr>
                <w:p w14:paraId="1D900EE0" w14:textId="7F83D42F" w:rsidR="002A4CC5" w:rsidRPr="002E387D" w:rsidRDefault="002A4CC5" w:rsidP="002A4CC5">
                  <w:pPr>
                    <w:jc w:val="both"/>
                    <w:rPr>
                      <w:bCs/>
                    </w:rPr>
                  </w:pPr>
                  <w:r w:rsidRPr="002E387D">
                    <w:rPr>
                      <w:bCs/>
                    </w:rPr>
                    <w:t>Unity Trust</w:t>
                  </w:r>
                </w:p>
              </w:tc>
              <w:tc>
                <w:tcPr>
                  <w:tcW w:w="2235" w:type="pct"/>
                </w:tcPr>
                <w:p w14:paraId="3A976D6F" w14:textId="7F6FF99E" w:rsidR="002A4CC5" w:rsidRPr="002E387D" w:rsidRDefault="002A4CC5" w:rsidP="002A4CC5">
                  <w:pPr>
                    <w:jc w:val="both"/>
                    <w:rPr>
                      <w:bCs/>
                    </w:rPr>
                  </w:pPr>
                  <w:r w:rsidRPr="002E387D">
                    <w:rPr>
                      <w:bCs/>
                    </w:rPr>
                    <w:t>Playground Fund Bank Interest</w:t>
                  </w:r>
                </w:p>
              </w:tc>
              <w:tc>
                <w:tcPr>
                  <w:tcW w:w="639" w:type="pct"/>
                </w:tcPr>
                <w:p w14:paraId="5E4E0ECB" w14:textId="05C82DFE" w:rsidR="002A4CC5" w:rsidRPr="002E387D" w:rsidRDefault="002A4CC5" w:rsidP="002A4CC5">
                  <w:pPr>
                    <w:jc w:val="both"/>
                    <w:rPr>
                      <w:bCs/>
                    </w:rPr>
                  </w:pPr>
                  <w:r w:rsidRPr="002E387D">
                    <w:rPr>
                      <w:bCs/>
                    </w:rPr>
                    <w:t>22.49</w:t>
                  </w:r>
                </w:p>
              </w:tc>
            </w:tr>
            <w:tr w:rsidR="002A4CC5" w:rsidRPr="002E387D" w14:paraId="378F9284" w14:textId="77777777" w:rsidTr="00474F95">
              <w:tc>
                <w:tcPr>
                  <w:tcW w:w="602" w:type="pct"/>
                  <w:tcBorders>
                    <w:left w:val="single" w:sz="4" w:space="0" w:color="auto"/>
                    <w:right w:val="nil"/>
                  </w:tcBorders>
                </w:tcPr>
                <w:p w14:paraId="2FA15A74" w14:textId="19F4AC65" w:rsidR="002A4CC5" w:rsidRPr="002E387D" w:rsidRDefault="002A4CC5" w:rsidP="002A4CC5">
                  <w:pPr>
                    <w:jc w:val="both"/>
                    <w:rPr>
                      <w:bCs/>
                    </w:rPr>
                  </w:pPr>
                  <w:r w:rsidRPr="002E387D">
                    <w:rPr>
                      <w:bCs/>
                    </w:rPr>
                    <w:t>17.1.4</w:t>
                  </w:r>
                </w:p>
              </w:tc>
              <w:tc>
                <w:tcPr>
                  <w:tcW w:w="1524" w:type="pct"/>
                </w:tcPr>
                <w:p w14:paraId="5C17CDD6" w14:textId="5A865B62" w:rsidR="002A4CC5" w:rsidRPr="002E387D" w:rsidRDefault="002A4CC5" w:rsidP="002A4CC5">
                  <w:pPr>
                    <w:jc w:val="both"/>
                    <w:rPr>
                      <w:bCs/>
                    </w:rPr>
                  </w:pPr>
                  <w:r w:rsidRPr="002E387D">
                    <w:rPr>
                      <w:bCs/>
                    </w:rPr>
                    <w:t>Unity Trust</w:t>
                  </w:r>
                </w:p>
              </w:tc>
              <w:tc>
                <w:tcPr>
                  <w:tcW w:w="2235" w:type="pct"/>
                </w:tcPr>
                <w:p w14:paraId="18405F57" w14:textId="6F6C9D62" w:rsidR="002A4CC5" w:rsidRPr="002E387D" w:rsidRDefault="002A4CC5" w:rsidP="002A4CC5">
                  <w:pPr>
                    <w:jc w:val="both"/>
                    <w:rPr>
                      <w:bCs/>
                    </w:rPr>
                  </w:pPr>
                  <w:r w:rsidRPr="002E387D">
                    <w:rPr>
                      <w:bCs/>
                    </w:rPr>
                    <w:t>Reserve Account Bank Interest</w:t>
                  </w:r>
                </w:p>
              </w:tc>
              <w:tc>
                <w:tcPr>
                  <w:tcW w:w="639" w:type="pct"/>
                </w:tcPr>
                <w:p w14:paraId="789642DA" w14:textId="34DEB030" w:rsidR="002A4CC5" w:rsidRPr="002E387D" w:rsidRDefault="002A4CC5" w:rsidP="002A4CC5">
                  <w:pPr>
                    <w:jc w:val="both"/>
                    <w:rPr>
                      <w:bCs/>
                    </w:rPr>
                  </w:pPr>
                  <w:r w:rsidRPr="002E387D">
                    <w:rPr>
                      <w:bCs/>
                    </w:rPr>
                    <w:t>84.15</w:t>
                  </w:r>
                </w:p>
              </w:tc>
            </w:tr>
            <w:tr w:rsidR="002A4CC5" w:rsidRPr="002E387D" w14:paraId="0A360698" w14:textId="77777777" w:rsidTr="00474F95">
              <w:tc>
                <w:tcPr>
                  <w:tcW w:w="602" w:type="pct"/>
                  <w:tcBorders>
                    <w:left w:val="single" w:sz="4" w:space="0" w:color="auto"/>
                    <w:right w:val="nil"/>
                  </w:tcBorders>
                </w:tcPr>
                <w:p w14:paraId="4358457A" w14:textId="55A7A59F" w:rsidR="002A4CC5" w:rsidRPr="002E387D" w:rsidRDefault="002A4CC5" w:rsidP="002A4CC5">
                  <w:pPr>
                    <w:jc w:val="both"/>
                    <w:rPr>
                      <w:bCs/>
                    </w:rPr>
                  </w:pPr>
                  <w:r w:rsidRPr="002E387D">
                    <w:rPr>
                      <w:b/>
                    </w:rPr>
                    <w:t>Total</w:t>
                  </w:r>
                </w:p>
              </w:tc>
              <w:tc>
                <w:tcPr>
                  <w:tcW w:w="1524" w:type="pct"/>
                </w:tcPr>
                <w:p w14:paraId="2C6E229A" w14:textId="77777777" w:rsidR="002A4CC5" w:rsidRPr="002E387D" w:rsidRDefault="002A4CC5" w:rsidP="002A4CC5">
                  <w:pPr>
                    <w:jc w:val="both"/>
                    <w:rPr>
                      <w:bCs/>
                    </w:rPr>
                  </w:pPr>
                </w:p>
              </w:tc>
              <w:tc>
                <w:tcPr>
                  <w:tcW w:w="2235" w:type="pct"/>
                </w:tcPr>
                <w:p w14:paraId="18323A26" w14:textId="77777777" w:rsidR="002A4CC5" w:rsidRPr="002E387D" w:rsidRDefault="002A4CC5" w:rsidP="002A4CC5">
                  <w:pPr>
                    <w:jc w:val="both"/>
                    <w:rPr>
                      <w:bCs/>
                    </w:rPr>
                  </w:pPr>
                </w:p>
              </w:tc>
              <w:tc>
                <w:tcPr>
                  <w:tcW w:w="639" w:type="pct"/>
                </w:tcPr>
                <w:p w14:paraId="59ED933A" w14:textId="1B89ABA4" w:rsidR="002A4CC5" w:rsidRPr="002E387D" w:rsidRDefault="002A4CC5" w:rsidP="002A4CC5">
                  <w:pPr>
                    <w:jc w:val="both"/>
                    <w:rPr>
                      <w:bCs/>
                    </w:rPr>
                  </w:pPr>
                  <w:r w:rsidRPr="002E387D">
                    <w:rPr>
                      <w:b/>
                    </w:rPr>
                    <w:t>326.68</w:t>
                  </w:r>
                </w:p>
              </w:tc>
            </w:tr>
          </w:tbl>
          <w:p w14:paraId="0A4FEF59" w14:textId="77777777" w:rsidR="00F9647C" w:rsidRPr="002E387D" w:rsidRDefault="00F9647C" w:rsidP="00A159E8">
            <w:pPr>
              <w:spacing w:before="120"/>
              <w:jc w:val="both"/>
            </w:pPr>
          </w:p>
        </w:tc>
      </w:tr>
      <w:tr w:rsidR="003A1BD8" w:rsidRPr="002E387D" w14:paraId="0A4FEFEF" w14:textId="77777777" w:rsidTr="002C028E">
        <w:tc>
          <w:tcPr>
            <w:tcW w:w="347" w:type="pct"/>
            <w:tcBorders>
              <w:top w:val="nil"/>
              <w:left w:val="nil"/>
              <w:bottom w:val="nil"/>
              <w:right w:val="nil"/>
            </w:tcBorders>
          </w:tcPr>
          <w:p w14:paraId="0A4FEFED" w14:textId="0AF2D5DB" w:rsidR="003A1BD8" w:rsidRPr="002E387D" w:rsidRDefault="001E6A3D" w:rsidP="00A159E8">
            <w:pPr>
              <w:spacing w:before="120" w:after="120"/>
              <w:jc w:val="both"/>
              <w:rPr>
                <w:b/>
              </w:rPr>
            </w:pPr>
            <w:r w:rsidRPr="002E387D">
              <w:rPr>
                <w:b/>
              </w:rPr>
              <w:t>17</w:t>
            </w:r>
            <w:r w:rsidR="003A1BD8" w:rsidRPr="002E387D">
              <w:rPr>
                <w:b/>
              </w:rPr>
              <w:t>.2</w:t>
            </w:r>
          </w:p>
        </w:tc>
        <w:tc>
          <w:tcPr>
            <w:tcW w:w="4653" w:type="pct"/>
            <w:tcBorders>
              <w:top w:val="nil"/>
              <w:left w:val="nil"/>
              <w:bottom w:val="nil"/>
              <w:right w:val="nil"/>
            </w:tcBorders>
          </w:tcPr>
          <w:p w14:paraId="136974F5" w14:textId="77777777" w:rsidR="003A1BD8" w:rsidRPr="002E387D" w:rsidRDefault="003A1BD8" w:rsidP="00A159E8">
            <w:pPr>
              <w:spacing w:before="120" w:after="120"/>
              <w:jc w:val="both"/>
              <w:rPr>
                <w:b/>
                <w:bCs/>
                <w:u w:val="single"/>
              </w:rPr>
            </w:pPr>
            <w:r w:rsidRPr="002E387D">
              <w:rPr>
                <w:b/>
                <w:bCs/>
                <w:u w:val="single"/>
              </w:rPr>
              <w:t>Schedule of Account for Payment:</w:t>
            </w:r>
          </w:p>
          <w:tbl>
            <w:tblPr>
              <w:tblStyle w:val="TableGrid"/>
              <w:tblW w:w="4405" w:type="pct"/>
              <w:tblLayout w:type="fixed"/>
              <w:tblLook w:val="04A0" w:firstRow="1" w:lastRow="0" w:firstColumn="1" w:lastColumn="0" w:noHBand="0" w:noVBand="1"/>
            </w:tblPr>
            <w:tblGrid>
              <w:gridCol w:w="1009"/>
              <w:gridCol w:w="2577"/>
              <w:gridCol w:w="3661"/>
              <w:gridCol w:w="1135"/>
            </w:tblGrid>
            <w:tr w:rsidR="003A1BD8" w:rsidRPr="002E387D" w14:paraId="3CC2EC62" w14:textId="77777777" w:rsidTr="00474F95">
              <w:tc>
                <w:tcPr>
                  <w:tcW w:w="602" w:type="pct"/>
                </w:tcPr>
                <w:p w14:paraId="4FB889FC" w14:textId="77777777" w:rsidR="003A1BD8" w:rsidRPr="002E387D" w:rsidRDefault="003A1BD8" w:rsidP="00A159E8">
                  <w:pPr>
                    <w:spacing w:line="259" w:lineRule="auto"/>
                    <w:jc w:val="both"/>
                  </w:pPr>
                  <w:r w:rsidRPr="002E387D">
                    <w:t>Ref</w:t>
                  </w:r>
                </w:p>
              </w:tc>
              <w:tc>
                <w:tcPr>
                  <w:tcW w:w="1537" w:type="pct"/>
                </w:tcPr>
                <w:p w14:paraId="75925E1D" w14:textId="77777777" w:rsidR="003A1BD8" w:rsidRPr="002E387D" w:rsidRDefault="003A1BD8" w:rsidP="00A159E8">
                  <w:pPr>
                    <w:spacing w:line="259" w:lineRule="auto"/>
                    <w:jc w:val="both"/>
                  </w:pPr>
                  <w:r w:rsidRPr="002E387D">
                    <w:t>Who</w:t>
                  </w:r>
                </w:p>
              </w:tc>
              <w:tc>
                <w:tcPr>
                  <w:tcW w:w="2184" w:type="pct"/>
                </w:tcPr>
                <w:p w14:paraId="0B316903" w14:textId="77777777" w:rsidR="003A1BD8" w:rsidRPr="002E387D" w:rsidRDefault="003A1BD8" w:rsidP="00A159E8">
                  <w:pPr>
                    <w:spacing w:line="259" w:lineRule="auto"/>
                    <w:jc w:val="both"/>
                  </w:pPr>
                  <w:r w:rsidRPr="002E387D">
                    <w:t xml:space="preserve">What </w:t>
                  </w:r>
                </w:p>
              </w:tc>
              <w:tc>
                <w:tcPr>
                  <w:tcW w:w="677" w:type="pct"/>
                </w:tcPr>
                <w:p w14:paraId="01964FEA" w14:textId="77777777" w:rsidR="003A1BD8" w:rsidRPr="002E387D" w:rsidRDefault="003A1BD8" w:rsidP="00A159E8">
                  <w:pPr>
                    <w:spacing w:line="259" w:lineRule="auto"/>
                    <w:jc w:val="both"/>
                  </w:pPr>
                  <w:r w:rsidRPr="002E387D">
                    <w:t>Amount</w:t>
                  </w:r>
                </w:p>
                <w:p w14:paraId="7E8483D8" w14:textId="77777777" w:rsidR="003A1BD8" w:rsidRPr="002E387D" w:rsidRDefault="003A1BD8" w:rsidP="00A159E8">
                  <w:pPr>
                    <w:spacing w:line="259" w:lineRule="auto"/>
                    <w:jc w:val="both"/>
                  </w:pPr>
                  <w:r w:rsidRPr="002E387D">
                    <w:t>£</w:t>
                  </w:r>
                </w:p>
              </w:tc>
            </w:tr>
            <w:tr w:rsidR="0092632D" w:rsidRPr="002E387D" w14:paraId="6305B308" w14:textId="77777777" w:rsidTr="00474F95">
              <w:tc>
                <w:tcPr>
                  <w:tcW w:w="602" w:type="pct"/>
                </w:tcPr>
                <w:p w14:paraId="1CF334CF" w14:textId="347ADF04" w:rsidR="0092632D" w:rsidRPr="002E387D" w:rsidRDefault="0092632D" w:rsidP="0092632D">
                  <w:pPr>
                    <w:jc w:val="both"/>
                  </w:pPr>
                  <w:r w:rsidRPr="002E387D">
                    <w:t>17.2.1</w:t>
                  </w:r>
                </w:p>
              </w:tc>
              <w:tc>
                <w:tcPr>
                  <w:tcW w:w="1537" w:type="pct"/>
                </w:tcPr>
                <w:p w14:paraId="393DAE6F" w14:textId="68CA6163" w:rsidR="0092632D" w:rsidRPr="002E387D" w:rsidRDefault="0092632D" w:rsidP="0092632D">
                  <w:pPr>
                    <w:spacing w:line="259" w:lineRule="auto"/>
                    <w:jc w:val="both"/>
                  </w:pPr>
                  <w:r w:rsidRPr="002E387D">
                    <w:t>Cllr N Wade</w:t>
                  </w:r>
                </w:p>
              </w:tc>
              <w:tc>
                <w:tcPr>
                  <w:tcW w:w="2184" w:type="pct"/>
                </w:tcPr>
                <w:p w14:paraId="0E59ABDF" w14:textId="3706F100" w:rsidR="0092632D" w:rsidRPr="002E387D" w:rsidRDefault="0092632D" w:rsidP="0092632D">
                  <w:pPr>
                    <w:spacing w:line="259" w:lineRule="auto"/>
                    <w:jc w:val="both"/>
                  </w:pPr>
                  <w:r w:rsidRPr="002E387D">
                    <w:t>Playground Maintenance &amp; Neighbourhood Plan Printing</w:t>
                  </w:r>
                </w:p>
              </w:tc>
              <w:tc>
                <w:tcPr>
                  <w:tcW w:w="677" w:type="pct"/>
                </w:tcPr>
                <w:p w14:paraId="212351CC" w14:textId="20586545" w:rsidR="0092632D" w:rsidRPr="002E387D" w:rsidRDefault="0092632D" w:rsidP="0092632D">
                  <w:pPr>
                    <w:spacing w:line="259" w:lineRule="auto"/>
                    <w:jc w:val="both"/>
                  </w:pPr>
                  <w:r w:rsidRPr="002E387D">
                    <w:t>142.06</w:t>
                  </w:r>
                </w:p>
              </w:tc>
            </w:tr>
            <w:tr w:rsidR="0092632D" w:rsidRPr="002E387D" w14:paraId="51686D33" w14:textId="77777777" w:rsidTr="00474F95">
              <w:tc>
                <w:tcPr>
                  <w:tcW w:w="602" w:type="pct"/>
                </w:tcPr>
                <w:p w14:paraId="6CB23563" w14:textId="7A31BA7D" w:rsidR="0092632D" w:rsidRPr="002E387D" w:rsidRDefault="0092632D" w:rsidP="0092632D">
                  <w:pPr>
                    <w:jc w:val="both"/>
                  </w:pPr>
                  <w:r w:rsidRPr="002E387D">
                    <w:t>17.2.2</w:t>
                  </w:r>
                </w:p>
              </w:tc>
              <w:tc>
                <w:tcPr>
                  <w:tcW w:w="1537" w:type="pct"/>
                </w:tcPr>
                <w:p w14:paraId="0BB6FDFF" w14:textId="60CC56FA" w:rsidR="0092632D" w:rsidRPr="002E387D" w:rsidRDefault="0092632D" w:rsidP="0092632D">
                  <w:pPr>
                    <w:jc w:val="both"/>
                  </w:pPr>
                  <w:r w:rsidRPr="002E387D">
                    <w:t>Ms A Colban</w:t>
                  </w:r>
                </w:p>
              </w:tc>
              <w:tc>
                <w:tcPr>
                  <w:tcW w:w="2184" w:type="pct"/>
                </w:tcPr>
                <w:p w14:paraId="063AC9D3" w14:textId="1A31A18B" w:rsidR="0092632D" w:rsidRPr="002E387D" w:rsidRDefault="0092632D" w:rsidP="0092632D">
                  <w:pPr>
                    <w:jc w:val="both"/>
                  </w:pPr>
                  <w:r w:rsidRPr="002E387D">
                    <w:t>Salary</w:t>
                  </w:r>
                </w:p>
              </w:tc>
              <w:tc>
                <w:tcPr>
                  <w:tcW w:w="677" w:type="pct"/>
                </w:tcPr>
                <w:p w14:paraId="185D613F" w14:textId="7D0F1A79" w:rsidR="0092632D" w:rsidRPr="002E387D" w:rsidRDefault="0092632D" w:rsidP="0092632D">
                  <w:pPr>
                    <w:jc w:val="both"/>
                  </w:pPr>
                  <w:r w:rsidRPr="002E387D">
                    <w:t>1105.84</w:t>
                  </w:r>
                </w:p>
              </w:tc>
            </w:tr>
            <w:tr w:rsidR="0092632D" w:rsidRPr="002E387D" w14:paraId="5BD1AF52" w14:textId="77777777" w:rsidTr="00474F95">
              <w:tc>
                <w:tcPr>
                  <w:tcW w:w="602" w:type="pct"/>
                </w:tcPr>
                <w:p w14:paraId="2E322A06" w14:textId="47779103" w:rsidR="0092632D" w:rsidRPr="002E387D" w:rsidRDefault="0092632D" w:rsidP="0092632D">
                  <w:pPr>
                    <w:jc w:val="both"/>
                  </w:pPr>
                  <w:r w:rsidRPr="002E387D">
                    <w:t>17.2.3</w:t>
                  </w:r>
                </w:p>
              </w:tc>
              <w:tc>
                <w:tcPr>
                  <w:tcW w:w="1537" w:type="pct"/>
                </w:tcPr>
                <w:p w14:paraId="5583029E" w14:textId="51030013" w:rsidR="0092632D" w:rsidRPr="002E387D" w:rsidRDefault="0092632D" w:rsidP="0092632D">
                  <w:pPr>
                    <w:jc w:val="both"/>
                  </w:pPr>
                  <w:r w:rsidRPr="002E387D">
                    <w:t>Ms A Colban</w:t>
                  </w:r>
                </w:p>
              </w:tc>
              <w:tc>
                <w:tcPr>
                  <w:tcW w:w="2184" w:type="pct"/>
                </w:tcPr>
                <w:p w14:paraId="1E084A75" w14:textId="7B26A686" w:rsidR="0092632D" w:rsidRPr="002E387D" w:rsidRDefault="0092632D" w:rsidP="0092632D">
                  <w:pPr>
                    <w:jc w:val="both"/>
                  </w:pPr>
                  <w:r w:rsidRPr="002E387D">
                    <w:t>Expenses</w:t>
                  </w:r>
                </w:p>
              </w:tc>
              <w:tc>
                <w:tcPr>
                  <w:tcW w:w="677" w:type="pct"/>
                </w:tcPr>
                <w:p w14:paraId="3F1D22ED" w14:textId="14CF69C7" w:rsidR="0092632D" w:rsidRPr="002E387D" w:rsidRDefault="0092632D" w:rsidP="0092632D">
                  <w:pPr>
                    <w:jc w:val="both"/>
                  </w:pPr>
                  <w:r w:rsidRPr="002E387D">
                    <w:t>28.85</w:t>
                  </w:r>
                </w:p>
              </w:tc>
            </w:tr>
            <w:tr w:rsidR="0092632D" w:rsidRPr="002E387D" w14:paraId="50C76FF3" w14:textId="77777777" w:rsidTr="00474F95">
              <w:tc>
                <w:tcPr>
                  <w:tcW w:w="602" w:type="pct"/>
                </w:tcPr>
                <w:p w14:paraId="163FB2BC" w14:textId="7419BDF3" w:rsidR="0092632D" w:rsidRPr="002E387D" w:rsidRDefault="0092632D" w:rsidP="0092632D">
                  <w:pPr>
                    <w:jc w:val="both"/>
                  </w:pPr>
                  <w:r w:rsidRPr="002E387D">
                    <w:t>17.2.4</w:t>
                  </w:r>
                </w:p>
              </w:tc>
              <w:tc>
                <w:tcPr>
                  <w:tcW w:w="1537" w:type="pct"/>
                </w:tcPr>
                <w:p w14:paraId="24B896E3" w14:textId="1A98F822" w:rsidR="0092632D" w:rsidRPr="002E387D" w:rsidRDefault="0092632D" w:rsidP="0092632D">
                  <w:pPr>
                    <w:jc w:val="both"/>
                  </w:pPr>
                  <w:r w:rsidRPr="002E387D">
                    <w:t>HMRC</w:t>
                  </w:r>
                </w:p>
              </w:tc>
              <w:tc>
                <w:tcPr>
                  <w:tcW w:w="2184" w:type="pct"/>
                </w:tcPr>
                <w:p w14:paraId="58814BF8" w14:textId="7973F6B5" w:rsidR="0092632D" w:rsidRPr="002E387D" w:rsidRDefault="0092632D" w:rsidP="0092632D">
                  <w:pPr>
                    <w:jc w:val="both"/>
                  </w:pPr>
                  <w:r w:rsidRPr="002E387D">
                    <w:t>Tax/NI</w:t>
                  </w:r>
                </w:p>
              </w:tc>
              <w:tc>
                <w:tcPr>
                  <w:tcW w:w="677" w:type="pct"/>
                </w:tcPr>
                <w:p w14:paraId="734C4A33" w14:textId="70CC6D18" w:rsidR="0092632D" w:rsidRPr="002E387D" w:rsidRDefault="0092632D" w:rsidP="0092632D">
                  <w:pPr>
                    <w:jc w:val="both"/>
                  </w:pPr>
                  <w:r w:rsidRPr="002E387D">
                    <w:t>173.76</w:t>
                  </w:r>
                </w:p>
              </w:tc>
            </w:tr>
            <w:tr w:rsidR="0092632D" w:rsidRPr="002E387D" w14:paraId="485067F0" w14:textId="77777777" w:rsidTr="00474F95">
              <w:tc>
                <w:tcPr>
                  <w:tcW w:w="602" w:type="pct"/>
                </w:tcPr>
                <w:p w14:paraId="0E1EAD00" w14:textId="5C675A25" w:rsidR="0092632D" w:rsidRPr="002E387D" w:rsidRDefault="0092632D" w:rsidP="0092632D">
                  <w:pPr>
                    <w:jc w:val="both"/>
                  </w:pPr>
                  <w:r w:rsidRPr="002E387D">
                    <w:t>17.2.5</w:t>
                  </w:r>
                </w:p>
              </w:tc>
              <w:tc>
                <w:tcPr>
                  <w:tcW w:w="1537" w:type="pct"/>
                </w:tcPr>
                <w:p w14:paraId="49DF85CF" w14:textId="364F01A8" w:rsidR="0092632D" w:rsidRPr="002E387D" w:rsidRDefault="0092632D" w:rsidP="0092632D">
                  <w:pPr>
                    <w:jc w:val="both"/>
                  </w:pPr>
                  <w:r w:rsidRPr="002E387D">
                    <w:t>Chestnut Tree House</w:t>
                  </w:r>
                </w:p>
              </w:tc>
              <w:tc>
                <w:tcPr>
                  <w:tcW w:w="2184" w:type="pct"/>
                </w:tcPr>
                <w:p w14:paraId="1F1D2181" w14:textId="0FFF4F7E" w:rsidR="0092632D" w:rsidRPr="002E387D" w:rsidRDefault="0092632D" w:rsidP="0092632D">
                  <w:pPr>
                    <w:jc w:val="both"/>
                  </w:pPr>
                  <w:r w:rsidRPr="002E387D">
                    <w:t>Donation</w:t>
                  </w:r>
                </w:p>
              </w:tc>
              <w:tc>
                <w:tcPr>
                  <w:tcW w:w="677" w:type="pct"/>
                </w:tcPr>
                <w:p w14:paraId="3B9B1A65" w14:textId="509956DC" w:rsidR="0092632D" w:rsidRPr="002E387D" w:rsidRDefault="0092632D" w:rsidP="0092632D">
                  <w:pPr>
                    <w:jc w:val="both"/>
                  </w:pPr>
                  <w:r w:rsidRPr="002E387D">
                    <w:t>150.00</w:t>
                  </w:r>
                </w:p>
              </w:tc>
            </w:tr>
            <w:tr w:rsidR="0092632D" w:rsidRPr="002E387D" w14:paraId="26472939" w14:textId="77777777" w:rsidTr="00474F95">
              <w:tc>
                <w:tcPr>
                  <w:tcW w:w="602" w:type="pct"/>
                </w:tcPr>
                <w:p w14:paraId="4FB03475" w14:textId="274AA760" w:rsidR="0092632D" w:rsidRPr="002E387D" w:rsidRDefault="0092632D" w:rsidP="0092632D">
                  <w:pPr>
                    <w:jc w:val="both"/>
                  </w:pPr>
                  <w:r w:rsidRPr="002E387D">
                    <w:t>17.2.</w:t>
                  </w:r>
                  <w:r w:rsidR="00BB3D46" w:rsidRPr="002E387D">
                    <w:t>6</w:t>
                  </w:r>
                </w:p>
              </w:tc>
              <w:tc>
                <w:tcPr>
                  <w:tcW w:w="1537" w:type="pct"/>
                </w:tcPr>
                <w:p w14:paraId="35D95747" w14:textId="6FE82FCD" w:rsidR="0092632D" w:rsidRPr="002E387D" w:rsidRDefault="0092632D" w:rsidP="0092632D">
                  <w:pPr>
                    <w:jc w:val="both"/>
                  </w:pPr>
                  <w:r w:rsidRPr="002E387D">
                    <w:t>Good Samaritans</w:t>
                  </w:r>
                </w:p>
              </w:tc>
              <w:tc>
                <w:tcPr>
                  <w:tcW w:w="2184" w:type="pct"/>
                </w:tcPr>
                <w:p w14:paraId="6DF61269" w14:textId="397EBC64" w:rsidR="0092632D" w:rsidRPr="002E387D" w:rsidRDefault="0092632D" w:rsidP="0092632D">
                  <w:pPr>
                    <w:jc w:val="both"/>
                  </w:pPr>
                  <w:r w:rsidRPr="002E387D">
                    <w:t>Donation</w:t>
                  </w:r>
                </w:p>
              </w:tc>
              <w:tc>
                <w:tcPr>
                  <w:tcW w:w="677" w:type="pct"/>
                </w:tcPr>
                <w:p w14:paraId="142D3B43" w14:textId="4E0E17FA" w:rsidR="0092632D" w:rsidRPr="002E387D" w:rsidRDefault="0092632D" w:rsidP="0092632D">
                  <w:pPr>
                    <w:jc w:val="both"/>
                  </w:pPr>
                  <w:r w:rsidRPr="002E387D">
                    <w:t>150.00</w:t>
                  </w:r>
                </w:p>
              </w:tc>
            </w:tr>
            <w:tr w:rsidR="0092632D" w:rsidRPr="002E387D" w14:paraId="060B62FD" w14:textId="77777777" w:rsidTr="00474F95">
              <w:tc>
                <w:tcPr>
                  <w:tcW w:w="602" w:type="pct"/>
                </w:tcPr>
                <w:p w14:paraId="130525CF" w14:textId="7603C864" w:rsidR="0092632D" w:rsidRPr="002E387D" w:rsidRDefault="0092632D" w:rsidP="0092632D">
                  <w:pPr>
                    <w:jc w:val="both"/>
                  </w:pPr>
                  <w:r w:rsidRPr="002E387D">
                    <w:t>17.2.7</w:t>
                  </w:r>
                </w:p>
              </w:tc>
              <w:tc>
                <w:tcPr>
                  <w:tcW w:w="1537" w:type="pct"/>
                </w:tcPr>
                <w:p w14:paraId="47882F38" w14:textId="4DD3DE81" w:rsidR="0092632D" w:rsidRPr="002E387D" w:rsidRDefault="0092632D" w:rsidP="0092632D">
                  <w:pPr>
                    <w:jc w:val="both"/>
                  </w:pPr>
                  <w:r w:rsidRPr="002E387D">
                    <w:t>Dementia Support</w:t>
                  </w:r>
                </w:p>
              </w:tc>
              <w:tc>
                <w:tcPr>
                  <w:tcW w:w="2184" w:type="pct"/>
                </w:tcPr>
                <w:p w14:paraId="4E8859F3" w14:textId="540BE2DD" w:rsidR="0092632D" w:rsidRPr="002E387D" w:rsidRDefault="0092632D" w:rsidP="0092632D">
                  <w:pPr>
                    <w:jc w:val="both"/>
                  </w:pPr>
                  <w:r w:rsidRPr="002E387D">
                    <w:t>Donation</w:t>
                  </w:r>
                </w:p>
              </w:tc>
              <w:tc>
                <w:tcPr>
                  <w:tcW w:w="677" w:type="pct"/>
                </w:tcPr>
                <w:p w14:paraId="5FEF9A9D" w14:textId="670B169E" w:rsidR="0092632D" w:rsidRPr="002E387D" w:rsidRDefault="0092632D" w:rsidP="0092632D">
                  <w:pPr>
                    <w:jc w:val="both"/>
                  </w:pPr>
                  <w:r w:rsidRPr="002E387D">
                    <w:t>150.00</w:t>
                  </w:r>
                </w:p>
              </w:tc>
            </w:tr>
            <w:tr w:rsidR="0092632D" w:rsidRPr="002E387D" w14:paraId="48D65F44" w14:textId="77777777" w:rsidTr="00474F95">
              <w:tc>
                <w:tcPr>
                  <w:tcW w:w="602" w:type="pct"/>
                </w:tcPr>
                <w:p w14:paraId="7DE1313D" w14:textId="0A2B9F37" w:rsidR="0092632D" w:rsidRPr="002E387D" w:rsidRDefault="0092632D" w:rsidP="0092632D">
                  <w:pPr>
                    <w:jc w:val="both"/>
                  </w:pPr>
                  <w:r w:rsidRPr="002E387D">
                    <w:t>17.2.8</w:t>
                  </w:r>
                </w:p>
              </w:tc>
              <w:tc>
                <w:tcPr>
                  <w:tcW w:w="1537" w:type="pct"/>
                </w:tcPr>
                <w:p w14:paraId="432AED3E" w14:textId="68483970" w:rsidR="0092632D" w:rsidRPr="002E387D" w:rsidRDefault="0092632D" w:rsidP="0092632D">
                  <w:pPr>
                    <w:jc w:val="both"/>
                  </w:pPr>
                  <w:proofErr w:type="spellStart"/>
                  <w:r w:rsidRPr="002E387D">
                    <w:t>Stonepillar</w:t>
                  </w:r>
                  <w:proofErr w:type="spellEnd"/>
                </w:p>
              </w:tc>
              <w:tc>
                <w:tcPr>
                  <w:tcW w:w="2184" w:type="pct"/>
                </w:tcPr>
                <w:p w14:paraId="60DC3591" w14:textId="35D06264" w:rsidR="0092632D" w:rsidRPr="002E387D" w:rsidRDefault="0092632D" w:rsidP="0092632D">
                  <w:pPr>
                    <w:jc w:val="both"/>
                  </w:pPr>
                  <w:r w:rsidRPr="002E387D">
                    <w:t>Donation</w:t>
                  </w:r>
                </w:p>
              </w:tc>
              <w:tc>
                <w:tcPr>
                  <w:tcW w:w="677" w:type="pct"/>
                </w:tcPr>
                <w:p w14:paraId="7AFFF7E7" w14:textId="165B74F7" w:rsidR="0092632D" w:rsidRPr="002E387D" w:rsidRDefault="0092632D" w:rsidP="0092632D">
                  <w:pPr>
                    <w:jc w:val="both"/>
                  </w:pPr>
                  <w:r w:rsidRPr="002E387D">
                    <w:t>150.00</w:t>
                  </w:r>
                </w:p>
              </w:tc>
            </w:tr>
            <w:tr w:rsidR="0092632D" w:rsidRPr="002E387D" w14:paraId="5EB38066" w14:textId="77777777" w:rsidTr="00474F95">
              <w:tc>
                <w:tcPr>
                  <w:tcW w:w="602" w:type="pct"/>
                </w:tcPr>
                <w:p w14:paraId="63118167" w14:textId="4687B043" w:rsidR="0092632D" w:rsidRPr="002E387D" w:rsidRDefault="0092632D" w:rsidP="0092632D">
                  <w:pPr>
                    <w:jc w:val="both"/>
                  </w:pPr>
                  <w:r w:rsidRPr="002E387D">
                    <w:t>17.2.9</w:t>
                  </w:r>
                </w:p>
              </w:tc>
              <w:tc>
                <w:tcPr>
                  <w:tcW w:w="1537" w:type="pct"/>
                </w:tcPr>
                <w:p w14:paraId="319E341F" w14:textId="7E1ED6A2" w:rsidR="0092632D" w:rsidRPr="002E387D" w:rsidRDefault="0092632D" w:rsidP="0092632D">
                  <w:pPr>
                    <w:jc w:val="both"/>
                  </w:pPr>
                  <w:r w:rsidRPr="002E387D">
                    <w:t>CAB</w:t>
                  </w:r>
                </w:p>
              </w:tc>
              <w:tc>
                <w:tcPr>
                  <w:tcW w:w="2184" w:type="pct"/>
                </w:tcPr>
                <w:p w14:paraId="1D424BBA" w14:textId="001D116C" w:rsidR="0092632D" w:rsidRPr="002E387D" w:rsidRDefault="0092632D" w:rsidP="0092632D">
                  <w:pPr>
                    <w:jc w:val="both"/>
                  </w:pPr>
                  <w:r w:rsidRPr="002E387D">
                    <w:t>Donation</w:t>
                  </w:r>
                </w:p>
              </w:tc>
              <w:tc>
                <w:tcPr>
                  <w:tcW w:w="677" w:type="pct"/>
                </w:tcPr>
                <w:p w14:paraId="135FD678" w14:textId="7632066B" w:rsidR="0092632D" w:rsidRPr="002E387D" w:rsidRDefault="0092632D" w:rsidP="0092632D">
                  <w:pPr>
                    <w:jc w:val="both"/>
                  </w:pPr>
                  <w:r w:rsidRPr="002E387D">
                    <w:t>150.00</w:t>
                  </w:r>
                </w:p>
              </w:tc>
            </w:tr>
            <w:tr w:rsidR="0092632D" w:rsidRPr="002E387D" w14:paraId="4436B757" w14:textId="77777777" w:rsidTr="00474F95">
              <w:tc>
                <w:tcPr>
                  <w:tcW w:w="602" w:type="pct"/>
                </w:tcPr>
                <w:p w14:paraId="331E3E08" w14:textId="782D1AD3" w:rsidR="0092632D" w:rsidRPr="002E387D" w:rsidRDefault="0092632D" w:rsidP="0092632D">
                  <w:pPr>
                    <w:jc w:val="both"/>
                  </w:pPr>
                  <w:r w:rsidRPr="002E387D">
                    <w:t>17.2.10</w:t>
                  </w:r>
                </w:p>
              </w:tc>
              <w:tc>
                <w:tcPr>
                  <w:tcW w:w="1537" w:type="pct"/>
                </w:tcPr>
                <w:p w14:paraId="2A3E7D51" w14:textId="756B04B7" w:rsidR="0092632D" w:rsidRPr="002E387D" w:rsidRDefault="0092632D" w:rsidP="0092632D">
                  <w:pPr>
                    <w:jc w:val="both"/>
                  </w:pPr>
                  <w:r w:rsidRPr="002E387D">
                    <w:t>Unity Trust Bank</w:t>
                  </w:r>
                </w:p>
              </w:tc>
              <w:tc>
                <w:tcPr>
                  <w:tcW w:w="2184" w:type="pct"/>
                </w:tcPr>
                <w:p w14:paraId="3A5A600C" w14:textId="25A0C842" w:rsidR="0092632D" w:rsidRPr="002E387D" w:rsidRDefault="0092632D" w:rsidP="0092632D">
                  <w:pPr>
                    <w:jc w:val="both"/>
                  </w:pPr>
                  <w:r w:rsidRPr="002E387D">
                    <w:t>Bank Charges</w:t>
                  </w:r>
                </w:p>
              </w:tc>
              <w:tc>
                <w:tcPr>
                  <w:tcW w:w="677" w:type="pct"/>
                </w:tcPr>
                <w:p w14:paraId="38237B1C" w14:textId="242F557C" w:rsidR="0092632D" w:rsidRPr="002E387D" w:rsidRDefault="0092632D" w:rsidP="0092632D">
                  <w:pPr>
                    <w:jc w:val="both"/>
                    <w:rPr>
                      <w:b/>
                      <w:bCs/>
                    </w:rPr>
                  </w:pPr>
                  <w:r w:rsidRPr="002E387D">
                    <w:t>18.00</w:t>
                  </w:r>
                </w:p>
              </w:tc>
            </w:tr>
            <w:tr w:rsidR="0092632D" w:rsidRPr="002E387D" w14:paraId="40E6DB75" w14:textId="77777777" w:rsidTr="00474F95">
              <w:tc>
                <w:tcPr>
                  <w:tcW w:w="602" w:type="pct"/>
                </w:tcPr>
                <w:p w14:paraId="49FBB9F7" w14:textId="737DE820" w:rsidR="0092632D" w:rsidRPr="002E387D" w:rsidRDefault="0092632D" w:rsidP="0092632D">
                  <w:pPr>
                    <w:jc w:val="both"/>
                  </w:pPr>
                  <w:r w:rsidRPr="002E387D">
                    <w:t>17.2.11</w:t>
                  </w:r>
                </w:p>
              </w:tc>
              <w:tc>
                <w:tcPr>
                  <w:tcW w:w="1537" w:type="pct"/>
                </w:tcPr>
                <w:p w14:paraId="591A07DB" w14:textId="403EFE8C" w:rsidR="0092632D" w:rsidRPr="002E387D" w:rsidRDefault="0092632D" w:rsidP="0092632D">
                  <w:pPr>
                    <w:jc w:val="both"/>
                  </w:pPr>
                  <w:r w:rsidRPr="002E387D">
                    <w:t>Access by Design</w:t>
                  </w:r>
                </w:p>
              </w:tc>
              <w:tc>
                <w:tcPr>
                  <w:tcW w:w="2184" w:type="pct"/>
                </w:tcPr>
                <w:p w14:paraId="56AC2F34" w14:textId="4BB8227E" w:rsidR="0092632D" w:rsidRPr="002E387D" w:rsidRDefault="0092632D" w:rsidP="0092632D">
                  <w:pPr>
                    <w:jc w:val="both"/>
                  </w:pPr>
                  <w:r w:rsidRPr="002E387D">
                    <w:t>Website adding information + Links</w:t>
                  </w:r>
                </w:p>
              </w:tc>
              <w:tc>
                <w:tcPr>
                  <w:tcW w:w="677" w:type="pct"/>
                </w:tcPr>
                <w:p w14:paraId="269BC525" w14:textId="7210093F" w:rsidR="0092632D" w:rsidRPr="002E387D" w:rsidRDefault="0092632D" w:rsidP="0092632D">
                  <w:pPr>
                    <w:jc w:val="both"/>
                  </w:pPr>
                  <w:r w:rsidRPr="002E387D">
                    <w:t>24.00</w:t>
                  </w:r>
                </w:p>
              </w:tc>
            </w:tr>
            <w:tr w:rsidR="0092632D" w:rsidRPr="002E387D" w14:paraId="2EC99CD8" w14:textId="77777777" w:rsidTr="00474F95">
              <w:tc>
                <w:tcPr>
                  <w:tcW w:w="602" w:type="pct"/>
                </w:tcPr>
                <w:p w14:paraId="1B7EDDE3" w14:textId="0792CDD5" w:rsidR="0092632D" w:rsidRPr="002E387D" w:rsidRDefault="0092632D" w:rsidP="0092632D">
                  <w:pPr>
                    <w:jc w:val="both"/>
                  </w:pPr>
                  <w:r w:rsidRPr="002E387D">
                    <w:t>17.2.12</w:t>
                  </w:r>
                </w:p>
              </w:tc>
              <w:tc>
                <w:tcPr>
                  <w:tcW w:w="1537" w:type="pct"/>
                </w:tcPr>
                <w:p w14:paraId="6D1302A9" w14:textId="25EF232C" w:rsidR="0092632D" w:rsidRPr="002E387D" w:rsidRDefault="0092632D" w:rsidP="0092632D">
                  <w:pPr>
                    <w:jc w:val="both"/>
                  </w:pPr>
                  <w:r w:rsidRPr="002E387D">
                    <w:t>CDC</w:t>
                  </w:r>
                </w:p>
              </w:tc>
              <w:tc>
                <w:tcPr>
                  <w:tcW w:w="2184" w:type="pct"/>
                </w:tcPr>
                <w:p w14:paraId="0D5A0C40" w14:textId="62250AB3" w:rsidR="0092632D" w:rsidRPr="002E387D" w:rsidRDefault="0092632D" w:rsidP="0092632D">
                  <w:pPr>
                    <w:jc w:val="both"/>
                  </w:pPr>
                  <w:r w:rsidRPr="002E387D">
                    <w:t>Emptying of Dog &amp; Litter Bins SMRG</w:t>
                  </w:r>
                </w:p>
              </w:tc>
              <w:tc>
                <w:tcPr>
                  <w:tcW w:w="677" w:type="pct"/>
                </w:tcPr>
                <w:p w14:paraId="5294BAA8" w14:textId="42186C50" w:rsidR="0092632D" w:rsidRPr="002E387D" w:rsidRDefault="0092632D" w:rsidP="0092632D">
                  <w:pPr>
                    <w:jc w:val="both"/>
                  </w:pPr>
                  <w:r w:rsidRPr="002E387D">
                    <w:t>728.83</w:t>
                  </w:r>
                </w:p>
              </w:tc>
            </w:tr>
            <w:tr w:rsidR="0092632D" w:rsidRPr="002E387D" w14:paraId="67478DE9" w14:textId="77777777" w:rsidTr="00474F95">
              <w:tc>
                <w:tcPr>
                  <w:tcW w:w="602" w:type="pct"/>
                </w:tcPr>
                <w:p w14:paraId="05A8B6C3" w14:textId="3F1C014E" w:rsidR="0092632D" w:rsidRPr="002E387D" w:rsidRDefault="0092632D" w:rsidP="0092632D">
                  <w:pPr>
                    <w:jc w:val="both"/>
                  </w:pPr>
                  <w:r w:rsidRPr="002E387D">
                    <w:t>17.2.13</w:t>
                  </w:r>
                </w:p>
              </w:tc>
              <w:tc>
                <w:tcPr>
                  <w:tcW w:w="1537" w:type="pct"/>
                </w:tcPr>
                <w:p w14:paraId="347818A1" w14:textId="306AE920" w:rsidR="0092632D" w:rsidRPr="002E387D" w:rsidRDefault="0092632D" w:rsidP="0092632D">
                  <w:pPr>
                    <w:jc w:val="both"/>
                  </w:pPr>
                  <w:r w:rsidRPr="002E387D">
                    <w:t>CDC</w:t>
                  </w:r>
                </w:p>
              </w:tc>
              <w:tc>
                <w:tcPr>
                  <w:tcW w:w="2184" w:type="pct"/>
                </w:tcPr>
                <w:p w14:paraId="7E559E65" w14:textId="107E37A9" w:rsidR="0092632D" w:rsidRPr="002E387D" w:rsidRDefault="0092632D" w:rsidP="0092632D">
                  <w:pPr>
                    <w:jc w:val="both"/>
                  </w:pPr>
                  <w:r w:rsidRPr="002E387D">
                    <w:t>Recycling SMRG</w:t>
                  </w:r>
                </w:p>
              </w:tc>
              <w:tc>
                <w:tcPr>
                  <w:tcW w:w="677" w:type="pct"/>
                </w:tcPr>
                <w:p w14:paraId="35AA7497" w14:textId="552A095D" w:rsidR="0092632D" w:rsidRPr="002E387D" w:rsidRDefault="0092632D" w:rsidP="0092632D">
                  <w:pPr>
                    <w:jc w:val="both"/>
                  </w:pPr>
                  <w:r w:rsidRPr="002E387D">
                    <w:t>52.20</w:t>
                  </w:r>
                </w:p>
              </w:tc>
            </w:tr>
            <w:tr w:rsidR="0092632D" w:rsidRPr="002E387D" w14:paraId="596E861A" w14:textId="77777777" w:rsidTr="00474F95">
              <w:tc>
                <w:tcPr>
                  <w:tcW w:w="602" w:type="pct"/>
                </w:tcPr>
                <w:p w14:paraId="3B239719" w14:textId="77777777" w:rsidR="0092632D" w:rsidRPr="002E387D" w:rsidRDefault="0092632D" w:rsidP="0092632D">
                  <w:pPr>
                    <w:jc w:val="both"/>
                  </w:pPr>
                </w:p>
              </w:tc>
              <w:tc>
                <w:tcPr>
                  <w:tcW w:w="1537" w:type="pct"/>
                </w:tcPr>
                <w:p w14:paraId="5F687678" w14:textId="001B80EB" w:rsidR="0092632D" w:rsidRPr="002E387D" w:rsidRDefault="0092632D" w:rsidP="0092632D">
                  <w:pPr>
                    <w:jc w:val="both"/>
                  </w:pPr>
                  <w:r w:rsidRPr="002E387D">
                    <w:rPr>
                      <w:b/>
                      <w:bCs/>
                    </w:rPr>
                    <w:t>Total</w:t>
                  </w:r>
                </w:p>
              </w:tc>
              <w:tc>
                <w:tcPr>
                  <w:tcW w:w="2184" w:type="pct"/>
                </w:tcPr>
                <w:p w14:paraId="4595B202" w14:textId="77777777" w:rsidR="0092632D" w:rsidRPr="002E387D" w:rsidRDefault="0092632D" w:rsidP="0092632D">
                  <w:pPr>
                    <w:jc w:val="both"/>
                  </w:pPr>
                </w:p>
              </w:tc>
              <w:tc>
                <w:tcPr>
                  <w:tcW w:w="677" w:type="pct"/>
                </w:tcPr>
                <w:p w14:paraId="1ADADD75" w14:textId="3A2D794F" w:rsidR="0092632D" w:rsidRPr="002E387D" w:rsidRDefault="0092632D" w:rsidP="0092632D">
                  <w:pPr>
                    <w:jc w:val="both"/>
                  </w:pPr>
                  <w:r w:rsidRPr="002E387D">
                    <w:rPr>
                      <w:b/>
                      <w:bCs/>
                    </w:rPr>
                    <w:t>3,023.54</w:t>
                  </w:r>
                </w:p>
              </w:tc>
            </w:tr>
          </w:tbl>
          <w:p w14:paraId="0A4FEFEE" w14:textId="2BBBCB81" w:rsidR="003A1BD8" w:rsidRPr="002E387D" w:rsidRDefault="003A1BD8" w:rsidP="00A159E8">
            <w:pPr>
              <w:spacing w:before="120" w:after="240"/>
              <w:jc w:val="both"/>
            </w:pPr>
          </w:p>
        </w:tc>
      </w:tr>
      <w:tr w:rsidR="003A1BD8" w:rsidRPr="002E387D" w14:paraId="0C80B9D8" w14:textId="77777777" w:rsidTr="002C028E">
        <w:tc>
          <w:tcPr>
            <w:tcW w:w="347" w:type="pct"/>
            <w:tcBorders>
              <w:top w:val="nil"/>
              <w:left w:val="nil"/>
              <w:bottom w:val="nil"/>
              <w:right w:val="nil"/>
            </w:tcBorders>
          </w:tcPr>
          <w:p w14:paraId="23402A25" w14:textId="32488990" w:rsidR="003A1BD8" w:rsidRPr="002E387D" w:rsidRDefault="00B879FD" w:rsidP="00A159E8">
            <w:pPr>
              <w:spacing w:before="120" w:after="120"/>
              <w:jc w:val="both"/>
              <w:rPr>
                <w:b/>
              </w:rPr>
            </w:pPr>
            <w:r w:rsidRPr="002E387D">
              <w:rPr>
                <w:b/>
              </w:rPr>
              <w:t>25</w:t>
            </w:r>
            <w:r w:rsidR="0017137F" w:rsidRPr="002E387D">
              <w:rPr>
                <w:b/>
              </w:rPr>
              <w:t>.</w:t>
            </w:r>
          </w:p>
        </w:tc>
        <w:tc>
          <w:tcPr>
            <w:tcW w:w="4653" w:type="pct"/>
            <w:tcBorders>
              <w:top w:val="nil"/>
              <w:left w:val="nil"/>
              <w:bottom w:val="nil"/>
              <w:right w:val="nil"/>
            </w:tcBorders>
          </w:tcPr>
          <w:p w14:paraId="2EA1C6AB" w14:textId="77777777" w:rsidR="006F7C58" w:rsidRPr="002E387D" w:rsidRDefault="003A1BD8" w:rsidP="00A159E8">
            <w:pPr>
              <w:spacing w:before="120" w:after="240"/>
              <w:jc w:val="both"/>
              <w:rPr>
                <w:b/>
                <w:u w:val="single"/>
              </w:rPr>
            </w:pPr>
            <w:r w:rsidRPr="002E387D">
              <w:rPr>
                <w:b/>
                <w:u w:val="single"/>
              </w:rPr>
              <w:t>Requests for Future Agenda Items</w:t>
            </w:r>
          </w:p>
          <w:p w14:paraId="1FD16467" w14:textId="47B4D88F" w:rsidR="00D963AB" w:rsidRPr="002E387D" w:rsidRDefault="00D963AB" w:rsidP="00A159E8">
            <w:pPr>
              <w:spacing w:before="120" w:after="240"/>
              <w:jc w:val="both"/>
            </w:pPr>
            <w:r w:rsidRPr="002E387D">
              <w:t xml:space="preserve">Cllr </w:t>
            </w:r>
            <w:proofErr w:type="spellStart"/>
            <w:r w:rsidRPr="002E387D">
              <w:t>Monnington</w:t>
            </w:r>
            <w:proofErr w:type="spellEnd"/>
            <w:r w:rsidRPr="002E387D">
              <w:t xml:space="preserve"> </w:t>
            </w:r>
            <w:r w:rsidR="00FC04F9" w:rsidRPr="002E387D">
              <w:t>wondered about the progress for the APM.  The Chairman informed the PC that all was in hand including the WI offering to produce refreshments</w:t>
            </w:r>
            <w:r w:rsidR="006D7119" w:rsidRPr="002E387D">
              <w:t xml:space="preserve">. </w:t>
            </w:r>
            <w:r w:rsidR="00861C06" w:rsidRPr="002E387D">
              <w:t xml:space="preserve">Cllr </w:t>
            </w:r>
            <w:proofErr w:type="spellStart"/>
            <w:r w:rsidR="00861C06" w:rsidRPr="002E387D">
              <w:t>Monnington</w:t>
            </w:r>
            <w:proofErr w:type="spellEnd"/>
            <w:r w:rsidR="00861C06" w:rsidRPr="002E387D">
              <w:t xml:space="preserve"> felt that invites should also be sent to Cllrs Montyn, </w:t>
            </w:r>
            <w:proofErr w:type="gramStart"/>
            <w:r w:rsidR="00861C06" w:rsidRPr="002E387D">
              <w:t>Johnson</w:t>
            </w:r>
            <w:proofErr w:type="gramEnd"/>
            <w:r w:rsidR="00861C06" w:rsidRPr="002E387D">
              <w:t xml:space="preserve"> and Weller.  The Clerk will forward this.</w:t>
            </w:r>
          </w:p>
          <w:p w14:paraId="6F9D9C43" w14:textId="31C07459" w:rsidR="00062C13" w:rsidRPr="002E387D" w:rsidRDefault="00062C13" w:rsidP="00A159E8">
            <w:pPr>
              <w:spacing w:before="120" w:after="240"/>
              <w:jc w:val="both"/>
            </w:pPr>
            <w:r w:rsidRPr="002E387D">
              <w:t>Cllr Wade requested that the Resilience Plan be mentioned in the Chairmans Report at the APM please.</w:t>
            </w:r>
          </w:p>
        </w:tc>
      </w:tr>
      <w:tr w:rsidR="003A1BD8" w:rsidRPr="002E387D" w14:paraId="0A4FEFF2" w14:textId="77777777" w:rsidTr="002C028E">
        <w:tc>
          <w:tcPr>
            <w:tcW w:w="347" w:type="pct"/>
            <w:tcBorders>
              <w:top w:val="nil"/>
              <w:left w:val="nil"/>
              <w:bottom w:val="nil"/>
              <w:right w:val="nil"/>
            </w:tcBorders>
          </w:tcPr>
          <w:p w14:paraId="0A4FEFF0" w14:textId="2FA9D012" w:rsidR="003A1BD8" w:rsidRPr="002E387D" w:rsidRDefault="00B879FD" w:rsidP="00A159E8">
            <w:pPr>
              <w:spacing w:before="120" w:after="120"/>
              <w:jc w:val="both"/>
              <w:rPr>
                <w:b/>
              </w:rPr>
            </w:pPr>
            <w:r w:rsidRPr="002E387D">
              <w:rPr>
                <w:b/>
              </w:rPr>
              <w:t>26</w:t>
            </w:r>
            <w:r w:rsidR="003A1BD8" w:rsidRPr="002E387D">
              <w:rPr>
                <w:b/>
              </w:rPr>
              <w:t>.</w:t>
            </w:r>
          </w:p>
        </w:tc>
        <w:tc>
          <w:tcPr>
            <w:tcW w:w="4653" w:type="pct"/>
            <w:tcBorders>
              <w:top w:val="nil"/>
              <w:left w:val="nil"/>
              <w:bottom w:val="nil"/>
              <w:right w:val="nil"/>
            </w:tcBorders>
          </w:tcPr>
          <w:p w14:paraId="4B2C646C" w14:textId="0C45DDD2" w:rsidR="003A1BD8" w:rsidRPr="002E387D" w:rsidRDefault="003A1BD8" w:rsidP="00A159E8">
            <w:pPr>
              <w:spacing w:before="120" w:after="240"/>
              <w:jc w:val="both"/>
            </w:pPr>
            <w:r w:rsidRPr="002E387D">
              <w:rPr>
                <w:b/>
                <w:u w:val="single"/>
              </w:rPr>
              <w:t>Date of Next Meeting</w:t>
            </w:r>
            <w:r w:rsidRPr="002E387D">
              <w:t xml:space="preserve">:  </w:t>
            </w:r>
            <w:r w:rsidR="00861C06" w:rsidRPr="002E387D">
              <w:t>8</w:t>
            </w:r>
            <w:r w:rsidR="00861C06" w:rsidRPr="002E387D">
              <w:rPr>
                <w:vertAlign w:val="superscript"/>
              </w:rPr>
              <w:t>th</w:t>
            </w:r>
            <w:r w:rsidR="00861C06" w:rsidRPr="002E387D">
              <w:t xml:space="preserve"> May </w:t>
            </w:r>
            <w:r w:rsidRPr="002E387D">
              <w:t>202</w:t>
            </w:r>
            <w:r w:rsidR="007D7C3A" w:rsidRPr="002E387D">
              <w:t>4</w:t>
            </w:r>
            <w:r w:rsidRPr="002E387D">
              <w:t xml:space="preserve"> in the Parish Rooms.  </w:t>
            </w:r>
          </w:p>
          <w:p w14:paraId="0A4FEFF1" w14:textId="6F5B8B17" w:rsidR="00B879FD" w:rsidRPr="002E387D" w:rsidRDefault="00B879FD" w:rsidP="00A159E8">
            <w:pPr>
              <w:spacing w:before="120" w:after="240"/>
              <w:jc w:val="both"/>
            </w:pPr>
          </w:p>
        </w:tc>
      </w:tr>
    </w:tbl>
    <w:p w14:paraId="0A4FEFF4" w14:textId="167028F6" w:rsidR="002C2084" w:rsidRPr="002E387D" w:rsidRDefault="008E0D3B">
      <w:r w:rsidRPr="002E387D">
        <w:t>Meeting ended 2</w:t>
      </w:r>
      <w:r w:rsidR="009C1B33" w:rsidRPr="002E387D">
        <w:t>1.</w:t>
      </w:r>
      <w:r w:rsidR="00BE6267" w:rsidRPr="002E387D">
        <w:t>1</w:t>
      </w:r>
      <w:r w:rsidR="005A0382" w:rsidRPr="002E387D">
        <w:t>8</w:t>
      </w:r>
      <w:r w:rsidR="00F85627" w:rsidRPr="002E387D">
        <w:t xml:space="preserve"> </w:t>
      </w:r>
      <w:proofErr w:type="gramStart"/>
      <w:r w:rsidR="00F85627" w:rsidRPr="002E387D">
        <w:t>pm</w:t>
      </w:r>
      <w:proofErr w:type="gramEnd"/>
    </w:p>
    <w:p w14:paraId="0A4FEFF5" w14:textId="77777777" w:rsidR="002C2084" w:rsidRPr="002E387D" w:rsidRDefault="002C2084">
      <w:r w:rsidRPr="002E387D">
        <w:t xml:space="preserve">Alison Colban, Parish Clerk, </w:t>
      </w:r>
      <w:proofErr w:type="spellStart"/>
      <w:r w:rsidRPr="002E387D">
        <w:t>Sidlesham</w:t>
      </w:r>
      <w:proofErr w:type="spellEnd"/>
      <w:r w:rsidRPr="002E387D">
        <w:t xml:space="preserve"> Parish Council</w:t>
      </w:r>
    </w:p>
    <w:sectPr w:rsidR="002C2084" w:rsidRPr="002E387D" w:rsidSect="003C263B">
      <w:footerReference w:type="default" r:id="rId7"/>
      <w:pgSz w:w="11906" w:h="16838" w:code="9"/>
      <w:pgMar w:top="720" w:right="720" w:bottom="720" w:left="720" w:header="709" w:footer="488" w:gutter="0"/>
      <w:pgNumType w:start="6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A513" w14:textId="77777777" w:rsidR="003C263B" w:rsidRDefault="003C263B" w:rsidP="00C91409">
      <w:pPr>
        <w:spacing w:after="0" w:line="240" w:lineRule="auto"/>
      </w:pPr>
      <w:r>
        <w:separator/>
      </w:r>
    </w:p>
  </w:endnote>
  <w:endnote w:type="continuationSeparator" w:id="0">
    <w:p w14:paraId="3D4B65D1" w14:textId="77777777" w:rsidR="003C263B" w:rsidRDefault="003C263B"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842346"/>
      <w:docPartObj>
        <w:docPartGallery w:val="Page Numbers (Bottom of Page)"/>
        <w:docPartUnique/>
      </w:docPartObj>
    </w:sdtPr>
    <w:sdtEndPr>
      <w:rPr>
        <w:noProof/>
      </w:rPr>
    </w:sdtEndPr>
    <w:sdtContent>
      <w:p w14:paraId="1EFE1AD8" w14:textId="6931753F" w:rsidR="00551A6E" w:rsidRDefault="00551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1B21" w14:textId="77777777" w:rsidR="003C263B" w:rsidRDefault="003C263B" w:rsidP="00C91409">
      <w:pPr>
        <w:spacing w:after="0" w:line="240" w:lineRule="auto"/>
      </w:pPr>
      <w:r>
        <w:separator/>
      </w:r>
    </w:p>
  </w:footnote>
  <w:footnote w:type="continuationSeparator" w:id="0">
    <w:p w14:paraId="3294F389" w14:textId="77777777" w:rsidR="003C263B" w:rsidRDefault="003C263B"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4AF"/>
    <w:rsid w:val="0000104E"/>
    <w:rsid w:val="000010B9"/>
    <w:rsid w:val="0000184D"/>
    <w:rsid w:val="00001C6C"/>
    <w:rsid w:val="00002755"/>
    <w:rsid w:val="000028E7"/>
    <w:rsid w:val="00003336"/>
    <w:rsid w:val="0000399C"/>
    <w:rsid w:val="0000418A"/>
    <w:rsid w:val="00005031"/>
    <w:rsid w:val="00005233"/>
    <w:rsid w:val="00005493"/>
    <w:rsid w:val="000062C3"/>
    <w:rsid w:val="00010257"/>
    <w:rsid w:val="000116BD"/>
    <w:rsid w:val="0001241B"/>
    <w:rsid w:val="00012813"/>
    <w:rsid w:val="00012863"/>
    <w:rsid w:val="000148E9"/>
    <w:rsid w:val="00014ED3"/>
    <w:rsid w:val="00016FDC"/>
    <w:rsid w:val="00017168"/>
    <w:rsid w:val="00017DE1"/>
    <w:rsid w:val="00017E73"/>
    <w:rsid w:val="00017FAC"/>
    <w:rsid w:val="000206E7"/>
    <w:rsid w:val="00020B02"/>
    <w:rsid w:val="00021BEE"/>
    <w:rsid w:val="00021C61"/>
    <w:rsid w:val="00021D5A"/>
    <w:rsid w:val="000225BA"/>
    <w:rsid w:val="00022963"/>
    <w:rsid w:val="00025D75"/>
    <w:rsid w:val="00026537"/>
    <w:rsid w:val="000268DB"/>
    <w:rsid w:val="00026E94"/>
    <w:rsid w:val="00027FE9"/>
    <w:rsid w:val="00030827"/>
    <w:rsid w:val="00030E34"/>
    <w:rsid w:val="00030E81"/>
    <w:rsid w:val="00031966"/>
    <w:rsid w:val="000329E0"/>
    <w:rsid w:val="00033B2A"/>
    <w:rsid w:val="00034097"/>
    <w:rsid w:val="00034AB6"/>
    <w:rsid w:val="0003689A"/>
    <w:rsid w:val="00037E78"/>
    <w:rsid w:val="000414E1"/>
    <w:rsid w:val="000416DF"/>
    <w:rsid w:val="00047C73"/>
    <w:rsid w:val="00047E87"/>
    <w:rsid w:val="00050147"/>
    <w:rsid w:val="000516D7"/>
    <w:rsid w:val="00052082"/>
    <w:rsid w:val="000526FE"/>
    <w:rsid w:val="00053069"/>
    <w:rsid w:val="00053302"/>
    <w:rsid w:val="000535BE"/>
    <w:rsid w:val="00055066"/>
    <w:rsid w:val="00055344"/>
    <w:rsid w:val="0005641F"/>
    <w:rsid w:val="000566FF"/>
    <w:rsid w:val="00056F37"/>
    <w:rsid w:val="00061D74"/>
    <w:rsid w:val="00061EEA"/>
    <w:rsid w:val="00062C13"/>
    <w:rsid w:val="00062EF9"/>
    <w:rsid w:val="00063C96"/>
    <w:rsid w:val="00065256"/>
    <w:rsid w:val="000653AD"/>
    <w:rsid w:val="00066175"/>
    <w:rsid w:val="000664F8"/>
    <w:rsid w:val="00066BB6"/>
    <w:rsid w:val="00066C19"/>
    <w:rsid w:val="00067191"/>
    <w:rsid w:val="0006756F"/>
    <w:rsid w:val="00067668"/>
    <w:rsid w:val="00067CF0"/>
    <w:rsid w:val="00070AF0"/>
    <w:rsid w:val="000715E2"/>
    <w:rsid w:val="000726E0"/>
    <w:rsid w:val="00073105"/>
    <w:rsid w:val="000732C8"/>
    <w:rsid w:val="0007366E"/>
    <w:rsid w:val="00073A0B"/>
    <w:rsid w:val="00074BAE"/>
    <w:rsid w:val="000750FF"/>
    <w:rsid w:val="0007544D"/>
    <w:rsid w:val="0007691D"/>
    <w:rsid w:val="00080BB8"/>
    <w:rsid w:val="00080E3F"/>
    <w:rsid w:val="00081D73"/>
    <w:rsid w:val="00084F72"/>
    <w:rsid w:val="00085C99"/>
    <w:rsid w:val="000863B0"/>
    <w:rsid w:val="000867D6"/>
    <w:rsid w:val="0008758D"/>
    <w:rsid w:val="000878F4"/>
    <w:rsid w:val="0008796A"/>
    <w:rsid w:val="0009206E"/>
    <w:rsid w:val="0009228C"/>
    <w:rsid w:val="0009358D"/>
    <w:rsid w:val="000936CD"/>
    <w:rsid w:val="00094500"/>
    <w:rsid w:val="000962B2"/>
    <w:rsid w:val="0009701B"/>
    <w:rsid w:val="000A1FB4"/>
    <w:rsid w:val="000A3ABB"/>
    <w:rsid w:val="000A3C74"/>
    <w:rsid w:val="000A3E7C"/>
    <w:rsid w:val="000A493A"/>
    <w:rsid w:val="000A4F32"/>
    <w:rsid w:val="000A5AF6"/>
    <w:rsid w:val="000B0756"/>
    <w:rsid w:val="000B0E95"/>
    <w:rsid w:val="000B16F1"/>
    <w:rsid w:val="000B3E81"/>
    <w:rsid w:val="000B4217"/>
    <w:rsid w:val="000B4556"/>
    <w:rsid w:val="000B50DD"/>
    <w:rsid w:val="000B55AE"/>
    <w:rsid w:val="000B594A"/>
    <w:rsid w:val="000B69F3"/>
    <w:rsid w:val="000C0751"/>
    <w:rsid w:val="000C344F"/>
    <w:rsid w:val="000C35FF"/>
    <w:rsid w:val="000C3B26"/>
    <w:rsid w:val="000C3C9C"/>
    <w:rsid w:val="000C4610"/>
    <w:rsid w:val="000C49DA"/>
    <w:rsid w:val="000C4F63"/>
    <w:rsid w:val="000C5444"/>
    <w:rsid w:val="000C5626"/>
    <w:rsid w:val="000C5DB3"/>
    <w:rsid w:val="000C6315"/>
    <w:rsid w:val="000C74D1"/>
    <w:rsid w:val="000C76D2"/>
    <w:rsid w:val="000D016D"/>
    <w:rsid w:val="000D0280"/>
    <w:rsid w:val="000D2ABB"/>
    <w:rsid w:val="000D3388"/>
    <w:rsid w:val="000D4997"/>
    <w:rsid w:val="000D5379"/>
    <w:rsid w:val="000D540A"/>
    <w:rsid w:val="000D5443"/>
    <w:rsid w:val="000D6F63"/>
    <w:rsid w:val="000E1732"/>
    <w:rsid w:val="000E1FE9"/>
    <w:rsid w:val="000E2187"/>
    <w:rsid w:val="000E2D1F"/>
    <w:rsid w:val="000E392F"/>
    <w:rsid w:val="000E3CD2"/>
    <w:rsid w:val="000E4401"/>
    <w:rsid w:val="000E5780"/>
    <w:rsid w:val="000E57DB"/>
    <w:rsid w:val="000E5974"/>
    <w:rsid w:val="000E63F7"/>
    <w:rsid w:val="000E71C5"/>
    <w:rsid w:val="000F100D"/>
    <w:rsid w:val="000F11D4"/>
    <w:rsid w:val="000F2BD8"/>
    <w:rsid w:val="000F3036"/>
    <w:rsid w:val="000F3091"/>
    <w:rsid w:val="000F34ED"/>
    <w:rsid w:val="000F431C"/>
    <w:rsid w:val="000F4E4C"/>
    <w:rsid w:val="000F549C"/>
    <w:rsid w:val="000F62F3"/>
    <w:rsid w:val="00102FAC"/>
    <w:rsid w:val="001052EA"/>
    <w:rsid w:val="001056D1"/>
    <w:rsid w:val="0010588B"/>
    <w:rsid w:val="001063D7"/>
    <w:rsid w:val="00106DAB"/>
    <w:rsid w:val="00110D0B"/>
    <w:rsid w:val="0011125D"/>
    <w:rsid w:val="00111777"/>
    <w:rsid w:val="0011249A"/>
    <w:rsid w:val="00112D7E"/>
    <w:rsid w:val="0011326B"/>
    <w:rsid w:val="0011381D"/>
    <w:rsid w:val="001144F5"/>
    <w:rsid w:val="00115C1D"/>
    <w:rsid w:val="00116CCE"/>
    <w:rsid w:val="00117BDC"/>
    <w:rsid w:val="00120376"/>
    <w:rsid w:val="001214B9"/>
    <w:rsid w:val="0012211B"/>
    <w:rsid w:val="0012238D"/>
    <w:rsid w:val="00122467"/>
    <w:rsid w:val="001229A4"/>
    <w:rsid w:val="0012367C"/>
    <w:rsid w:val="00123B8D"/>
    <w:rsid w:val="00123CE2"/>
    <w:rsid w:val="00124A3D"/>
    <w:rsid w:val="00124B35"/>
    <w:rsid w:val="001263C8"/>
    <w:rsid w:val="00126762"/>
    <w:rsid w:val="00126C47"/>
    <w:rsid w:val="001273CC"/>
    <w:rsid w:val="00131C2B"/>
    <w:rsid w:val="0013367B"/>
    <w:rsid w:val="00134323"/>
    <w:rsid w:val="001352C3"/>
    <w:rsid w:val="00136511"/>
    <w:rsid w:val="001366D5"/>
    <w:rsid w:val="00137135"/>
    <w:rsid w:val="0013774C"/>
    <w:rsid w:val="00137750"/>
    <w:rsid w:val="00140400"/>
    <w:rsid w:val="001409C8"/>
    <w:rsid w:val="00140A3F"/>
    <w:rsid w:val="00140F67"/>
    <w:rsid w:val="00141F21"/>
    <w:rsid w:val="00142153"/>
    <w:rsid w:val="00143AAB"/>
    <w:rsid w:val="00143CD7"/>
    <w:rsid w:val="00145209"/>
    <w:rsid w:val="001456FD"/>
    <w:rsid w:val="001464AB"/>
    <w:rsid w:val="00150070"/>
    <w:rsid w:val="001501BA"/>
    <w:rsid w:val="00150320"/>
    <w:rsid w:val="0015126D"/>
    <w:rsid w:val="0015228D"/>
    <w:rsid w:val="00152A42"/>
    <w:rsid w:val="0015308D"/>
    <w:rsid w:val="001533EB"/>
    <w:rsid w:val="0015343D"/>
    <w:rsid w:val="001541F6"/>
    <w:rsid w:val="00157604"/>
    <w:rsid w:val="00161132"/>
    <w:rsid w:val="001613A8"/>
    <w:rsid w:val="00161BCD"/>
    <w:rsid w:val="0016265C"/>
    <w:rsid w:val="001626E3"/>
    <w:rsid w:val="001640BC"/>
    <w:rsid w:val="00164D0D"/>
    <w:rsid w:val="0016572D"/>
    <w:rsid w:val="00165C5B"/>
    <w:rsid w:val="0016604C"/>
    <w:rsid w:val="00167285"/>
    <w:rsid w:val="00167652"/>
    <w:rsid w:val="0017137F"/>
    <w:rsid w:val="00172644"/>
    <w:rsid w:val="0017265E"/>
    <w:rsid w:val="00172A76"/>
    <w:rsid w:val="001731FA"/>
    <w:rsid w:val="00173494"/>
    <w:rsid w:val="0017408D"/>
    <w:rsid w:val="0017419F"/>
    <w:rsid w:val="001752BB"/>
    <w:rsid w:val="001756DB"/>
    <w:rsid w:val="00176D73"/>
    <w:rsid w:val="00176EF4"/>
    <w:rsid w:val="00177BF7"/>
    <w:rsid w:val="0018011A"/>
    <w:rsid w:val="001804EB"/>
    <w:rsid w:val="001807B3"/>
    <w:rsid w:val="0018240B"/>
    <w:rsid w:val="001824B0"/>
    <w:rsid w:val="00183D58"/>
    <w:rsid w:val="00184A02"/>
    <w:rsid w:val="00184AAF"/>
    <w:rsid w:val="00186F25"/>
    <w:rsid w:val="001877CE"/>
    <w:rsid w:val="00190018"/>
    <w:rsid w:val="00190D9C"/>
    <w:rsid w:val="00190E12"/>
    <w:rsid w:val="00192A6D"/>
    <w:rsid w:val="00193DC4"/>
    <w:rsid w:val="0019477A"/>
    <w:rsid w:val="00196DD6"/>
    <w:rsid w:val="0019753D"/>
    <w:rsid w:val="00197BE7"/>
    <w:rsid w:val="00197CDE"/>
    <w:rsid w:val="001A06A7"/>
    <w:rsid w:val="001A1424"/>
    <w:rsid w:val="001A1741"/>
    <w:rsid w:val="001A1EE6"/>
    <w:rsid w:val="001A2DB3"/>
    <w:rsid w:val="001A3C01"/>
    <w:rsid w:val="001A4023"/>
    <w:rsid w:val="001A46A9"/>
    <w:rsid w:val="001A5F87"/>
    <w:rsid w:val="001A6734"/>
    <w:rsid w:val="001A692E"/>
    <w:rsid w:val="001A75BF"/>
    <w:rsid w:val="001A7A97"/>
    <w:rsid w:val="001B0211"/>
    <w:rsid w:val="001B03C4"/>
    <w:rsid w:val="001B0A51"/>
    <w:rsid w:val="001B0E9E"/>
    <w:rsid w:val="001B2D38"/>
    <w:rsid w:val="001B4E9B"/>
    <w:rsid w:val="001B5A18"/>
    <w:rsid w:val="001B5B21"/>
    <w:rsid w:val="001B73CA"/>
    <w:rsid w:val="001C1465"/>
    <w:rsid w:val="001C1471"/>
    <w:rsid w:val="001C1A95"/>
    <w:rsid w:val="001C25BB"/>
    <w:rsid w:val="001C3159"/>
    <w:rsid w:val="001C3369"/>
    <w:rsid w:val="001C40D8"/>
    <w:rsid w:val="001C4B27"/>
    <w:rsid w:val="001C5120"/>
    <w:rsid w:val="001C59F9"/>
    <w:rsid w:val="001C60DA"/>
    <w:rsid w:val="001C63BF"/>
    <w:rsid w:val="001C6430"/>
    <w:rsid w:val="001C78F0"/>
    <w:rsid w:val="001D0824"/>
    <w:rsid w:val="001D2840"/>
    <w:rsid w:val="001D29C6"/>
    <w:rsid w:val="001D2E51"/>
    <w:rsid w:val="001D3232"/>
    <w:rsid w:val="001D3763"/>
    <w:rsid w:val="001D59C2"/>
    <w:rsid w:val="001D5D90"/>
    <w:rsid w:val="001D6B23"/>
    <w:rsid w:val="001D71FA"/>
    <w:rsid w:val="001D7804"/>
    <w:rsid w:val="001E0AE4"/>
    <w:rsid w:val="001E2DA6"/>
    <w:rsid w:val="001E4BA4"/>
    <w:rsid w:val="001E57BA"/>
    <w:rsid w:val="001E61DB"/>
    <w:rsid w:val="001E6842"/>
    <w:rsid w:val="001E6A3D"/>
    <w:rsid w:val="001E6FEF"/>
    <w:rsid w:val="001F0B15"/>
    <w:rsid w:val="001F3FB6"/>
    <w:rsid w:val="001F4D29"/>
    <w:rsid w:val="001F50BA"/>
    <w:rsid w:val="001F63C8"/>
    <w:rsid w:val="001F699C"/>
    <w:rsid w:val="001F6A38"/>
    <w:rsid w:val="001F7268"/>
    <w:rsid w:val="001F7CAB"/>
    <w:rsid w:val="0020178A"/>
    <w:rsid w:val="002022F8"/>
    <w:rsid w:val="00202742"/>
    <w:rsid w:val="00204C1E"/>
    <w:rsid w:val="00210750"/>
    <w:rsid w:val="00210BDC"/>
    <w:rsid w:val="00210F9D"/>
    <w:rsid w:val="002110A9"/>
    <w:rsid w:val="00212828"/>
    <w:rsid w:val="00213176"/>
    <w:rsid w:val="00213D8B"/>
    <w:rsid w:val="002149B1"/>
    <w:rsid w:val="0021623A"/>
    <w:rsid w:val="00216EFD"/>
    <w:rsid w:val="00220F84"/>
    <w:rsid w:val="00221061"/>
    <w:rsid w:val="002214DB"/>
    <w:rsid w:val="00222EA3"/>
    <w:rsid w:val="00223BF5"/>
    <w:rsid w:val="002250AE"/>
    <w:rsid w:val="00225E43"/>
    <w:rsid w:val="00225FC2"/>
    <w:rsid w:val="00226411"/>
    <w:rsid w:val="00226F05"/>
    <w:rsid w:val="00226F82"/>
    <w:rsid w:val="0022741E"/>
    <w:rsid w:val="00227A83"/>
    <w:rsid w:val="0023044F"/>
    <w:rsid w:val="002309FA"/>
    <w:rsid w:val="00230D03"/>
    <w:rsid w:val="00231465"/>
    <w:rsid w:val="002317E5"/>
    <w:rsid w:val="00232342"/>
    <w:rsid w:val="00232FA7"/>
    <w:rsid w:val="00233683"/>
    <w:rsid w:val="002338E3"/>
    <w:rsid w:val="00233BAB"/>
    <w:rsid w:val="00234365"/>
    <w:rsid w:val="00234C19"/>
    <w:rsid w:val="002359BC"/>
    <w:rsid w:val="002359E7"/>
    <w:rsid w:val="00235AE5"/>
    <w:rsid w:val="00236540"/>
    <w:rsid w:val="00237754"/>
    <w:rsid w:val="0023781D"/>
    <w:rsid w:val="00240CAE"/>
    <w:rsid w:val="002426C2"/>
    <w:rsid w:val="0024318D"/>
    <w:rsid w:val="0024322E"/>
    <w:rsid w:val="00243231"/>
    <w:rsid w:val="002440ED"/>
    <w:rsid w:val="002443CC"/>
    <w:rsid w:val="0024487F"/>
    <w:rsid w:val="00245BC1"/>
    <w:rsid w:val="00246AFF"/>
    <w:rsid w:val="00246EB6"/>
    <w:rsid w:val="00247192"/>
    <w:rsid w:val="00247923"/>
    <w:rsid w:val="0025036A"/>
    <w:rsid w:val="00250864"/>
    <w:rsid w:val="0025120E"/>
    <w:rsid w:val="00251756"/>
    <w:rsid w:val="00252622"/>
    <w:rsid w:val="0025376B"/>
    <w:rsid w:val="00254709"/>
    <w:rsid w:val="002555B6"/>
    <w:rsid w:val="00255F8F"/>
    <w:rsid w:val="00256277"/>
    <w:rsid w:val="00256AD6"/>
    <w:rsid w:val="00257D55"/>
    <w:rsid w:val="002605A0"/>
    <w:rsid w:val="002631DB"/>
    <w:rsid w:val="00265033"/>
    <w:rsid w:val="0026604F"/>
    <w:rsid w:val="00266439"/>
    <w:rsid w:val="0026659A"/>
    <w:rsid w:val="002666AF"/>
    <w:rsid w:val="00266F7E"/>
    <w:rsid w:val="00267479"/>
    <w:rsid w:val="00267CB0"/>
    <w:rsid w:val="00270E00"/>
    <w:rsid w:val="0027253D"/>
    <w:rsid w:val="00272BE7"/>
    <w:rsid w:val="00273972"/>
    <w:rsid w:val="00273E87"/>
    <w:rsid w:val="00274593"/>
    <w:rsid w:val="002760DE"/>
    <w:rsid w:val="00277543"/>
    <w:rsid w:val="00280641"/>
    <w:rsid w:val="00281AA2"/>
    <w:rsid w:val="00281C8D"/>
    <w:rsid w:val="002820BF"/>
    <w:rsid w:val="0028264F"/>
    <w:rsid w:val="00282C42"/>
    <w:rsid w:val="00283398"/>
    <w:rsid w:val="00283E1E"/>
    <w:rsid w:val="00284248"/>
    <w:rsid w:val="002842E5"/>
    <w:rsid w:val="00284E57"/>
    <w:rsid w:val="002850A6"/>
    <w:rsid w:val="00285A17"/>
    <w:rsid w:val="00285EC0"/>
    <w:rsid w:val="00285F49"/>
    <w:rsid w:val="00286053"/>
    <w:rsid w:val="00286944"/>
    <w:rsid w:val="00286F58"/>
    <w:rsid w:val="002900CA"/>
    <w:rsid w:val="00292902"/>
    <w:rsid w:val="00293DFD"/>
    <w:rsid w:val="00293ECD"/>
    <w:rsid w:val="00293F04"/>
    <w:rsid w:val="0029451C"/>
    <w:rsid w:val="00294C98"/>
    <w:rsid w:val="00294F58"/>
    <w:rsid w:val="00295F83"/>
    <w:rsid w:val="00296EF3"/>
    <w:rsid w:val="0029713D"/>
    <w:rsid w:val="00297DBC"/>
    <w:rsid w:val="00297F6D"/>
    <w:rsid w:val="002A114F"/>
    <w:rsid w:val="002A1412"/>
    <w:rsid w:val="002A1D14"/>
    <w:rsid w:val="002A28F8"/>
    <w:rsid w:val="002A333D"/>
    <w:rsid w:val="002A4CC5"/>
    <w:rsid w:val="002A6BA5"/>
    <w:rsid w:val="002A6C7E"/>
    <w:rsid w:val="002A6D49"/>
    <w:rsid w:val="002B0232"/>
    <w:rsid w:val="002B03B8"/>
    <w:rsid w:val="002B0A2A"/>
    <w:rsid w:val="002B159F"/>
    <w:rsid w:val="002B2273"/>
    <w:rsid w:val="002B69DB"/>
    <w:rsid w:val="002C028E"/>
    <w:rsid w:val="002C05A1"/>
    <w:rsid w:val="002C2084"/>
    <w:rsid w:val="002C2856"/>
    <w:rsid w:val="002C29AC"/>
    <w:rsid w:val="002C2AB6"/>
    <w:rsid w:val="002C3892"/>
    <w:rsid w:val="002C4669"/>
    <w:rsid w:val="002C46B4"/>
    <w:rsid w:val="002C48EE"/>
    <w:rsid w:val="002C5E7F"/>
    <w:rsid w:val="002C6D4E"/>
    <w:rsid w:val="002D1466"/>
    <w:rsid w:val="002D26EF"/>
    <w:rsid w:val="002D2D9A"/>
    <w:rsid w:val="002D3C69"/>
    <w:rsid w:val="002D3CFA"/>
    <w:rsid w:val="002D45FB"/>
    <w:rsid w:val="002D6963"/>
    <w:rsid w:val="002D6B2B"/>
    <w:rsid w:val="002D6C64"/>
    <w:rsid w:val="002D6EF1"/>
    <w:rsid w:val="002D73A9"/>
    <w:rsid w:val="002E127D"/>
    <w:rsid w:val="002E1A89"/>
    <w:rsid w:val="002E387D"/>
    <w:rsid w:val="002E3B84"/>
    <w:rsid w:val="002E4F76"/>
    <w:rsid w:val="002E52A8"/>
    <w:rsid w:val="002E530D"/>
    <w:rsid w:val="002E5494"/>
    <w:rsid w:val="002E59B7"/>
    <w:rsid w:val="002E5F79"/>
    <w:rsid w:val="002E64B7"/>
    <w:rsid w:val="002E6996"/>
    <w:rsid w:val="002E78D8"/>
    <w:rsid w:val="002F0C19"/>
    <w:rsid w:val="002F158C"/>
    <w:rsid w:val="002F1E39"/>
    <w:rsid w:val="002F2843"/>
    <w:rsid w:val="002F3743"/>
    <w:rsid w:val="002F3AE8"/>
    <w:rsid w:val="002F3B28"/>
    <w:rsid w:val="002F3C74"/>
    <w:rsid w:val="002F47CA"/>
    <w:rsid w:val="002F4808"/>
    <w:rsid w:val="002F494E"/>
    <w:rsid w:val="002F6FB2"/>
    <w:rsid w:val="002F7101"/>
    <w:rsid w:val="002F7F15"/>
    <w:rsid w:val="00300366"/>
    <w:rsid w:val="0030099A"/>
    <w:rsid w:val="00302332"/>
    <w:rsid w:val="0030284D"/>
    <w:rsid w:val="00302872"/>
    <w:rsid w:val="00302A6E"/>
    <w:rsid w:val="00303353"/>
    <w:rsid w:val="0030369E"/>
    <w:rsid w:val="00312256"/>
    <w:rsid w:val="003128F7"/>
    <w:rsid w:val="00312907"/>
    <w:rsid w:val="00312D96"/>
    <w:rsid w:val="00312D97"/>
    <w:rsid w:val="003135C2"/>
    <w:rsid w:val="00313733"/>
    <w:rsid w:val="00316E6B"/>
    <w:rsid w:val="00317FA4"/>
    <w:rsid w:val="00321E8C"/>
    <w:rsid w:val="00322E40"/>
    <w:rsid w:val="00323A3B"/>
    <w:rsid w:val="00325017"/>
    <w:rsid w:val="003302F3"/>
    <w:rsid w:val="003313AE"/>
    <w:rsid w:val="00332A51"/>
    <w:rsid w:val="00332E4A"/>
    <w:rsid w:val="00333153"/>
    <w:rsid w:val="00333F4F"/>
    <w:rsid w:val="003370CD"/>
    <w:rsid w:val="0033748E"/>
    <w:rsid w:val="00342EDB"/>
    <w:rsid w:val="00343214"/>
    <w:rsid w:val="00343B87"/>
    <w:rsid w:val="00344712"/>
    <w:rsid w:val="00344C8D"/>
    <w:rsid w:val="00345CA0"/>
    <w:rsid w:val="0034669A"/>
    <w:rsid w:val="00346C1A"/>
    <w:rsid w:val="0034724C"/>
    <w:rsid w:val="00347443"/>
    <w:rsid w:val="003477D4"/>
    <w:rsid w:val="003478C5"/>
    <w:rsid w:val="00350D85"/>
    <w:rsid w:val="0035107A"/>
    <w:rsid w:val="00352A04"/>
    <w:rsid w:val="00354917"/>
    <w:rsid w:val="00355BA3"/>
    <w:rsid w:val="003574AB"/>
    <w:rsid w:val="003631A4"/>
    <w:rsid w:val="003633F0"/>
    <w:rsid w:val="00363C1C"/>
    <w:rsid w:val="00364521"/>
    <w:rsid w:val="00364686"/>
    <w:rsid w:val="00364E8F"/>
    <w:rsid w:val="00365E28"/>
    <w:rsid w:val="00367C49"/>
    <w:rsid w:val="00367FE1"/>
    <w:rsid w:val="00370634"/>
    <w:rsid w:val="00370BAE"/>
    <w:rsid w:val="00371683"/>
    <w:rsid w:val="003723CF"/>
    <w:rsid w:val="003729FB"/>
    <w:rsid w:val="00372B97"/>
    <w:rsid w:val="00373252"/>
    <w:rsid w:val="003737CB"/>
    <w:rsid w:val="003760B5"/>
    <w:rsid w:val="00376764"/>
    <w:rsid w:val="003768B5"/>
    <w:rsid w:val="0037713C"/>
    <w:rsid w:val="00377E50"/>
    <w:rsid w:val="00377ED4"/>
    <w:rsid w:val="00380E7F"/>
    <w:rsid w:val="0038170F"/>
    <w:rsid w:val="0038211A"/>
    <w:rsid w:val="00382B14"/>
    <w:rsid w:val="00383346"/>
    <w:rsid w:val="00383398"/>
    <w:rsid w:val="00385C66"/>
    <w:rsid w:val="00386365"/>
    <w:rsid w:val="0038691E"/>
    <w:rsid w:val="0038747F"/>
    <w:rsid w:val="0038776B"/>
    <w:rsid w:val="0038787F"/>
    <w:rsid w:val="00387FF7"/>
    <w:rsid w:val="00390EEB"/>
    <w:rsid w:val="00391AFF"/>
    <w:rsid w:val="00391FCB"/>
    <w:rsid w:val="00392DC6"/>
    <w:rsid w:val="00393E8F"/>
    <w:rsid w:val="00397149"/>
    <w:rsid w:val="003976B3"/>
    <w:rsid w:val="003A0047"/>
    <w:rsid w:val="003A0DA2"/>
    <w:rsid w:val="003A1339"/>
    <w:rsid w:val="003A1BD8"/>
    <w:rsid w:val="003A1C02"/>
    <w:rsid w:val="003A3AD9"/>
    <w:rsid w:val="003A524B"/>
    <w:rsid w:val="003A7C6D"/>
    <w:rsid w:val="003A7F46"/>
    <w:rsid w:val="003B0338"/>
    <w:rsid w:val="003B16F6"/>
    <w:rsid w:val="003B21C8"/>
    <w:rsid w:val="003B22B8"/>
    <w:rsid w:val="003B2FCC"/>
    <w:rsid w:val="003B350F"/>
    <w:rsid w:val="003B3A03"/>
    <w:rsid w:val="003B5AF7"/>
    <w:rsid w:val="003C263B"/>
    <w:rsid w:val="003C2D56"/>
    <w:rsid w:val="003C2DB8"/>
    <w:rsid w:val="003C3BE8"/>
    <w:rsid w:val="003C3D6B"/>
    <w:rsid w:val="003C3DE7"/>
    <w:rsid w:val="003C4829"/>
    <w:rsid w:val="003C4875"/>
    <w:rsid w:val="003C4FA7"/>
    <w:rsid w:val="003C58EB"/>
    <w:rsid w:val="003C64DB"/>
    <w:rsid w:val="003C6750"/>
    <w:rsid w:val="003C6F70"/>
    <w:rsid w:val="003C75F2"/>
    <w:rsid w:val="003C7B98"/>
    <w:rsid w:val="003D189C"/>
    <w:rsid w:val="003D24C1"/>
    <w:rsid w:val="003D2AA8"/>
    <w:rsid w:val="003D2B53"/>
    <w:rsid w:val="003D2FCC"/>
    <w:rsid w:val="003D59B7"/>
    <w:rsid w:val="003D5B04"/>
    <w:rsid w:val="003D5D49"/>
    <w:rsid w:val="003D6A45"/>
    <w:rsid w:val="003D6DAD"/>
    <w:rsid w:val="003D7009"/>
    <w:rsid w:val="003E0CE6"/>
    <w:rsid w:val="003E1636"/>
    <w:rsid w:val="003E1F2C"/>
    <w:rsid w:val="003E269B"/>
    <w:rsid w:val="003E353C"/>
    <w:rsid w:val="003E3D1B"/>
    <w:rsid w:val="003E48A8"/>
    <w:rsid w:val="003E4AF5"/>
    <w:rsid w:val="003E625D"/>
    <w:rsid w:val="003F1961"/>
    <w:rsid w:val="003F36E6"/>
    <w:rsid w:val="003F43AC"/>
    <w:rsid w:val="003F650D"/>
    <w:rsid w:val="003F6604"/>
    <w:rsid w:val="003F7C53"/>
    <w:rsid w:val="00400899"/>
    <w:rsid w:val="00400F28"/>
    <w:rsid w:val="00402437"/>
    <w:rsid w:val="00402EA3"/>
    <w:rsid w:val="00403C79"/>
    <w:rsid w:val="004049BA"/>
    <w:rsid w:val="00405247"/>
    <w:rsid w:val="0040579B"/>
    <w:rsid w:val="00406989"/>
    <w:rsid w:val="004070CE"/>
    <w:rsid w:val="00412FBC"/>
    <w:rsid w:val="00414246"/>
    <w:rsid w:val="00416C56"/>
    <w:rsid w:val="004219F1"/>
    <w:rsid w:val="00421BB9"/>
    <w:rsid w:val="00422313"/>
    <w:rsid w:val="00423840"/>
    <w:rsid w:val="004238A5"/>
    <w:rsid w:val="00425C71"/>
    <w:rsid w:val="00425F01"/>
    <w:rsid w:val="00426BBF"/>
    <w:rsid w:val="00426E75"/>
    <w:rsid w:val="00430500"/>
    <w:rsid w:val="00430AFD"/>
    <w:rsid w:val="0043163B"/>
    <w:rsid w:val="00431B29"/>
    <w:rsid w:val="00431B5E"/>
    <w:rsid w:val="0043322C"/>
    <w:rsid w:val="00433974"/>
    <w:rsid w:val="004349FC"/>
    <w:rsid w:val="004361D5"/>
    <w:rsid w:val="00436528"/>
    <w:rsid w:val="00436AF6"/>
    <w:rsid w:val="00436E58"/>
    <w:rsid w:val="004376BF"/>
    <w:rsid w:val="004401B1"/>
    <w:rsid w:val="00440DC0"/>
    <w:rsid w:val="00442B7D"/>
    <w:rsid w:val="00443290"/>
    <w:rsid w:val="00444BE7"/>
    <w:rsid w:val="004460D4"/>
    <w:rsid w:val="004510C5"/>
    <w:rsid w:val="00453796"/>
    <w:rsid w:val="00454DA1"/>
    <w:rsid w:val="00454ECB"/>
    <w:rsid w:val="00456534"/>
    <w:rsid w:val="00457235"/>
    <w:rsid w:val="00460265"/>
    <w:rsid w:val="004608AC"/>
    <w:rsid w:val="00460CAF"/>
    <w:rsid w:val="00460F5B"/>
    <w:rsid w:val="0046101E"/>
    <w:rsid w:val="00461106"/>
    <w:rsid w:val="00461D57"/>
    <w:rsid w:val="00461D6F"/>
    <w:rsid w:val="0046492E"/>
    <w:rsid w:val="00466B7A"/>
    <w:rsid w:val="004677E9"/>
    <w:rsid w:val="00467C4E"/>
    <w:rsid w:val="00467DC8"/>
    <w:rsid w:val="004720F1"/>
    <w:rsid w:val="0047270E"/>
    <w:rsid w:val="00473203"/>
    <w:rsid w:val="004742D1"/>
    <w:rsid w:val="00474EE9"/>
    <w:rsid w:val="00474F21"/>
    <w:rsid w:val="00474F95"/>
    <w:rsid w:val="00480AB4"/>
    <w:rsid w:val="004813BE"/>
    <w:rsid w:val="00481F50"/>
    <w:rsid w:val="00481FC0"/>
    <w:rsid w:val="004827D5"/>
    <w:rsid w:val="00483061"/>
    <w:rsid w:val="00483554"/>
    <w:rsid w:val="00483981"/>
    <w:rsid w:val="0048463C"/>
    <w:rsid w:val="004855D0"/>
    <w:rsid w:val="00485C61"/>
    <w:rsid w:val="00485D93"/>
    <w:rsid w:val="00485DCF"/>
    <w:rsid w:val="004861A3"/>
    <w:rsid w:val="00486701"/>
    <w:rsid w:val="00486C5D"/>
    <w:rsid w:val="00487753"/>
    <w:rsid w:val="004917F7"/>
    <w:rsid w:val="00491E26"/>
    <w:rsid w:val="00492A26"/>
    <w:rsid w:val="0049486E"/>
    <w:rsid w:val="0049511E"/>
    <w:rsid w:val="00495374"/>
    <w:rsid w:val="004960E4"/>
    <w:rsid w:val="00496D7E"/>
    <w:rsid w:val="00497EE3"/>
    <w:rsid w:val="004A085C"/>
    <w:rsid w:val="004A1555"/>
    <w:rsid w:val="004A28C0"/>
    <w:rsid w:val="004A350F"/>
    <w:rsid w:val="004A4FE9"/>
    <w:rsid w:val="004A682D"/>
    <w:rsid w:val="004A7011"/>
    <w:rsid w:val="004A77B3"/>
    <w:rsid w:val="004A7C07"/>
    <w:rsid w:val="004A7EB0"/>
    <w:rsid w:val="004B04F9"/>
    <w:rsid w:val="004B06EF"/>
    <w:rsid w:val="004B0F4B"/>
    <w:rsid w:val="004B1BF3"/>
    <w:rsid w:val="004B255E"/>
    <w:rsid w:val="004B2582"/>
    <w:rsid w:val="004B2AA8"/>
    <w:rsid w:val="004B3E38"/>
    <w:rsid w:val="004B545C"/>
    <w:rsid w:val="004B584C"/>
    <w:rsid w:val="004B6088"/>
    <w:rsid w:val="004B7886"/>
    <w:rsid w:val="004C0AD2"/>
    <w:rsid w:val="004C1604"/>
    <w:rsid w:val="004C2078"/>
    <w:rsid w:val="004C232E"/>
    <w:rsid w:val="004C23E7"/>
    <w:rsid w:val="004C2669"/>
    <w:rsid w:val="004C39C6"/>
    <w:rsid w:val="004C525C"/>
    <w:rsid w:val="004C54EF"/>
    <w:rsid w:val="004C569B"/>
    <w:rsid w:val="004C775F"/>
    <w:rsid w:val="004D013A"/>
    <w:rsid w:val="004D0992"/>
    <w:rsid w:val="004D0D20"/>
    <w:rsid w:val="004D0EA9"/>
    <w:rsid w:val="004D1272"/>
    <w:rsid w:val="004D1A43"/>
    <w:rsid w:val="004D1F38"/>
    <w:rsid w:val="004D2037"/>
    <w:rsid w:val="004D2C7E"/>
    <w:rsid w:val="004D4BCC"/>
    <w:rsid w:val="004D568C"/>
    <w:rsid w:val="004D5C03"/>
    <w:rsid w:val="004D6F53"/>
    <w:rsid w:val="004D7399"/>
    <w:rsid w:val="004D783B"/>
    <w:rsid w:val="004D7EC8"/>
    <w:rsid w:val="004E05B0"/>
    <w:rsid w:val="004E0B39"/>
    <w:rsid w:val="004E1557"/>
    <w:rsid w:val="004E191C"/>
    <w:rsid w:val="004E2AA1"/>
    <w:rsid w:val="004E3F7A"/>
    <w:rsid w:val="004E7354"/>
    <w:rsid w:val="004F0401"/>
    <w:rsid w:val="004F05A6"/>
    <w:rsid w:val="004F0C2A"/>
    <w:rsid w:val="004F19CE"/>
    <w:rsid w:val="004F20D8"/>
    <w:rsid w:val="004F3D5E"/>
    <w:rsid w:val="004F3ED3"/>
    <w:rsid w:val="004F46EB"/>
    <w:rsid w:val="004F4CC6"/>
    <w:rsid w:val="004F5952"/>
    <w:rsid w:val="004F69F4"/>
    <w:rsid w:val="004F6BB3"/>
    <w:rsid w:val="004F73C5"/>
    <w:rsid w:val="0050058D"/>
    <w:rsid w:val="00501C83"/>
    <w:rsid w:val="00502C78"/>
    <w:rsid w:val="00503130"/>
    <w:rsid w:val="00503279"/>
    <w:rsid w:val="00505061"/>
    <w:rsid w:val="005055CC"/>
    <w:rsid w:val="00505A86"/>
    <w:rsid w:val="00505B0F"/>
    <w:rsid w:val="00506109"/>
    <w:rsid w:val="0050785D"/>
    <w:rsid w:val="00507ADA"/>
    <w:rsid w:val="00507EEA"/>
    <w:rsid w:val="005101E3"/>
    <w:rsid w:val="005115E2"/>
    <w:rsid w:val="0051254A"/>
    <w:rsid w:val="00512AD5"/>
    <w:rsid w:val="00513C6F"/>
    <w:rsid w:val="00513FBF"/>
    <w:rsid w:val="005145CA"/>
    <w:rsid w:val="00514654"/>
    <w:rsid w:val="005148D1"/>
    <w:rsid w:val="00515D52"/>
    <w:rsid w:val="005160D9"/>
    <w:rsid w:val="005164B1"/>
    <w:rsid w:val="005172F5"/>
    <w:rsid w:val="00517DDD"/>
    <w:rsid w:val="005217FF"/>
    <w:rsid w:val="00524222"/>
    <w:rsid w:val="00524543"/>
    <w:rsid w:val="00525EC4"/>
    <w:rsid w:val="00526B54"/>
    <w:rsid w:val="00527746"/>
    <w:rsid w:val="00527CC5"/>
    <w:rsid w:val="00530649"/>
    <w:rsid w:val="00530C33"/>
    <w:rsid w:val="00530DFC"/>
    <w:rsid w:val="0053157E"/>
    <w:rsid w:val="005330AE"/>
    <w:rsid w:val="00533F63"/>
    <w:rsid w:val="00534164"/>
    <w:rsid w:val="00536886"/>
    <w:rsid w:val="0053769D"/>
    <w:rsid w:val="005377D2"/>
    <w:rsid w:val="00537921"/>
    <w:rsid w:val="005417B2"/>
    <w:rsid w:val="005428DA"/>
    <w:rsid w:val="005435ED"/>
    <w:rsid w:val="00543D33"/>
    <w:rsid w:val="00544306"/>
    <w:rsid w:val="005457F1"/>
    <w:rsid w:val="00546185"/>
    <w:rsid w:val="00550299"/>
    <w:rsid w:val="005513A2"/>
    <w:rsid w:val="00551414"/>
    <w:rsid w:val="00551A6E"/>
    <w:rsid w:val="00552DA6"/>
    <w:rsid w:val="005535AE"/>
    <w:rsid w:val="00555611"/>
    <w:rsid w:val="00555824"/>
    <w:rsid w:val="00556171"/>
    <w:rsid w:val="005572CD"/>
    <w:rsid w:val="0055732E"/>
    <w:rsid w:val="005575E5"/>
    <w:rsid w:val="00561284"/>
    <w:rsid w:val="005615FA"/>
    <w:rsid w:val="0056193F"/>
    <w:rsid w:val="00563D23"/>
    <w:rsid w:val="00564847"/>
    <w:rsid w:val="00564AAA"/>
    <w:rsid w:val="00565484"/>
    <w:rsid w:val="00566C4B"/>
    <w:rsid w:val="00567F25"/>
    <w:rsid w:val="0057058F"/>
    <w:rsid w:val="00570B70"/>
    <w:rsid w:val="00571F27"/>
    <w:rsid w:val="005731F3"/>
    <w:rsid w:val="00573883"/>
    <w:rsid w:val="00573970"/>
    <w:rsid w:val="00573BDA"/>
    <w:rsid w:val="00573D9E"/>
    <w:rsid w:val="005741AC"/>
    <w:rsid w:val="0057437D"/>
    <w:rsid w:val="00574573"/>
    <w:rsid w:val="005757A2"/>
    <w:rsid w:val="00575D4F"/>
    <w:rsid w:val="00576B39"/>
    <w:rsid w:val="00577CBE"/>
    <w:rsid w:val="00580921"/>
    <w:rsid w:val="005810FF"/>
    <w:rsid w:val="00581325"/>
    <w:rsid w:val="0058364C"/>
    <w:rsid w:val="0058442B"/>
    <w:rsid w:val="00584931"/>
    <w:rsid w:val="00584DC0"/>
    <w:rsid w:val="00587BFF"/>
    <w:rsid w:val="005904CE"/>
    <w:rsid w:val="00590A2A"/>
    <w:rsid w:val="00591000"/>
    <w:rsid w:val="00591420"/>
    <w:rsid w:val="005936C8"/>
    <w:rsid w:val="0059383C"/>
    <w:rsid w:val="00593931"/>
    <w:rsid w:val="00593D51"/>
    <w:rsid w:val="0059475C"/>
    <w:rsid w:val="00595298"/>
    <w:rsid w:val="00596B04"/>
    <w:rsid w:val="00596B56"/>
    <w:rsid w:val="0059773F"/>
    <w:rsid w:val="00597816"/>
    <w:rsid w:val="005978A7"/>
    <w:rsid w:val="005978C6"/>
    <w:rsid w:val="005A00FD"/>
    <w:rsid w:val="005A0382"/>
    <w:rsid w:val="005A0389"/>
    <w:rsid w:val="005A0BB6"/>
    <w:rsid w:val="005A0EFA"/>
    <w:rsid w:val="005A10F6"/>
    <w:rsid w:val="005A1D57"/>
    <w:rsid w:val="005A2B35"/>
    <w:rsid w:val="005A4669"/>
    <w:rsid w:val="005A4FA7"/>
    <w:rsid w:val="005A5D9A"/>
    <w:rsid w:val="005A6280"/>
    <w:rsid w:val="005A638B"/>
    <w:rsid w:val="005A6695"/>
    <w:rsid w:val="005A736B"/>
    <w:rsid w:val="005A7BB1"/>
    <w:rsid w:val="005A7C10"/>
    <w:rsid w:val="005B00FF"/>
    <w:rsid w:val="005B0192"/>
    <w:rsid w:val="005B0C08"/>
    <w:rsid w:val="005B142B"/>
    <w:rsid w:val="005B27F1"/>
    <w:rsid w:val="005B283C"/>
    <w:rsid w:val="005B2E82"/>
    <w:rsid w:val="005B31E3"/>
    <w:rsid w:val="005B33A8"/>
    <w:rsid w:val="005B33E8"/>
    <w:rsid w:val="005B38F2"/>
    <w:rsid w:val="005B4A7C"/>
    <w:rsid w:val="005B596C"/>
    <w:rsid w:val="005B5DCA"/>
    <w:rsid w:val="005B63C6"/>
    <w:rsid w:val="005B67EC"/>
    <w:rsid w:val="005B692F"/>
    <w:rsid w:val="005B771D"/>
    <w:rsid w:val="005C03DC"/>
    <w:rsid w:val="005C1B19"/>
    <w:rsid w:val="005C2013"/>
    <w:rsid w:val="005C2864"/>
    <w:rsid w:val="005C2919"/>
    <w:rsid w:val="005C412C"/>
    <w:rsid w:val="005C56FC"/>
    <w:rsid w:val="005C5CAA"/>
    <w:rsid w:val="005C5E05"/>
    <w:rsid w:val="005C7101"/>
    <w:rsid w:val="005C76AE"/>
    <w:rsid w:val="005C7E37"/>
    <w:rsid w:val="005D0AA1"/>
    <w:rsid w:val="005D1171"/>
    <w:rsid w:val="005D2788"/>
    <w:rsid w:val="005D2FA6"/>
    <w:rsid w:val="005D3DD9"/>
    <w:rsid w:val="005D40F5"/>
    <w:rsid w:val="005D48A7"/>
    <w:rsid w:val="005D6416"/>
    <w:rsid w:val="005D77FF"/>
    <w:rsid w:val="005E0C17"/>
    <w:rsid w:val="005E3BF9"/>
    <w:rsid w:val="005E66E0"/>
    <w:rsid w:val="005E695E"/>
    <w:rsid w:val="005E6BC2"/>
    <w:rsid w:val="005E73F2"/>
    <w:rsid w:val="005F00F9"/>
    <w:rsid w:val="005F32B4"/>
    <w:rsid w:val="005F330C"/>
    <w:rsid w:val="005F345A"/>
    <w:rsid w:val="005F6466"/>
    <w:rsid w:val="005F6CA7"/>
    <w:rsid w:val="0060106D"/>
    <w:rsid w:val="006023C4"/>
    <w:rsid w:val="00602469"/>
    <w:rsid w:val="00602828"/>
    <w:rsid w:val="0060292B"/>
    <w:rsid w:val="00603210"/>
    <w:rsid w:val="00603525"/>
    <w:rsid w:val="0060482C"/>
    <w:rsid w:val="006052C1"/>
    <w:rsid w:val="00605AF0"/>
    <w:rsid w:val="006069B6"/>
    <w:rsid w:val="00606DC0"/>
    <w:rsid w:val="0061149D"/>
    <w:rsid w:val="006118A4"/>
    <w:rsid w:val="006122BD"/>
    <w:rsid w:val="006130B0"/>
    <w:rsid w:val="00613960"/>
    <w:rsid w:val="00614107"/>
    <w:rsid w:val="006148C7"/>
    <w:rsid w:val="006155D2"/>
    <w:rsid w:val="00615951"/>
    <w:rsid w:val="00615CE9"/>
    <w:rsid w:val="006170CF"/>
    <w:rsid w:val="00617368"/>
    <w:rsid w:val="00617644"/>
    <w:rsid w:val="006201D5"/>
    <w:rsid w:val="0062206B"/>
    <w:rsid w:val="00622166"/>
    <w:rsid w:val="00622398"/>
    <w:rsid w:val="00623E4F"/>
    <w:rsid w:val="00624B37"/>
    <w:rsid w:val="00625EC4"/>
    <w:rsid w:val="006268F2"/>
    <w:rsid w:val="00626F3F"/>
    <w:rsid w:val="00627818"/>
    <w:rsid w:val="00627B5D"/>
    <w:rsid w:val="00627DAE"/>
    <w:rsid w:val="00630C14"/>
    <w:rsid w:val="00631A45"/>
    <w:rsid w:val="00633736"/>
    <w:rsid w:val="006337B7"/>
    <w:rsid w:val="00633D35"/>
    <w:rsid w:val="0063450C"/>
    <w:rsid w:val="006347EC"/>
    <w:rsid w:val="00635CBB"/>
    <w:rsid w:val="006371D4"/>
    <w:rsid w:val="00637858"/>
    <w:rsid w:val="00637B92"/>
    <w:rsid w:val="00640420"/>
    <w:rsid w:val="006411F8"/>
    <w:rsid w:val="00642468"/>
    <w:rsid w:val="00643AF9"/>
    <w:rsid w:val="00644047"/>
    <w:rsid w:val="0064433F"/>
    <w:rsid w:val="00644782"/>
    <w:rsid w:val="00644804"/>
    <w:rsid w:val="006461E9"/>
    <w:rsid w:val="006506C3"/>
    <w:rsid w:val="006506CE"/>
    <w:rsid w:val="00651543"/>
    <w:rsid w:val="0065269F"/>
    <w:rsid w:val="00652AFA"/>
    <w:rsid w:val="00652C5D"/>
    <w:rsid w:val="00653F21"/>
    <w:rsid w:val="00654EFC"/>
    <w:rsid w:val="0065653E"/>
    <w:rsid w:val="0065656A"/>
    <w:rsid w:val="0065682A"/>
    <w:rsid w:val="006568B4"/>
    <w:rsid w:val="00656D6B"/>
    <w:rsid w:val="0065746C"/>
    <w:rsid w:val="00662037"/>
    <w:rsid w:val="006623C1"/>
    <w:rsid w:val="006631A4"/>
    <w:rsid w:val="00663484"/>
    <w:rsid w:val="006652B6"/>
    <w:rsid w:val="0066603B"/>
    <w:rsid w:val="006666CC"/>
    <w:rsid w:val="0066727E"/>
    <w:rsid w:val="00667391"/>
    <w:rsid w:val="00670B60"/>
    <w:rsid w:val="00670CE3"/>
    <w:rsid w:val="00671D0B"/>
    <w:rsid w:val="00671D19"/>
    <w:rsid w:val="00672C1E"/>
    <w:rsid w:val="00672FC6"/>
    <w:rsid w:val="00674B24"/>
    <w:rsid w:val="00674EE3"/>
    <w:rsid w:val="00675342"/>
    <w:rsid w:val="006765DB"/>
    <w:rsid w:val="00676E45"/>
    <w:rsid w:val="0067764F"/>
    <w:rsid w:val="006802B6"/>
    <w:rsid w:val="00680A69"/>
    <w:rsid w:val="00680EC1"/>
    <w:rsid w:val="00683001"/>
    <w:rsid w:val="006837F1"/>
    <w:rsid w:val="00685622"/>
    <w:rsid w:val="00686E9D"/>
    <w:rsid w:val="00687B2A"/>
    <w:rsid w:val="0069095B"/>
    <w:rsid w:val="00691DC0"/>
    <w:rsid w:val="006955E9"/>
    <w:rsid w:val="00696B63"/>
    <w:rsid w:val="006A16EC"/>
    <w:rsid w:val="006A2340"/>
    <w:rsid w:val="006A285C"/>
    <w:rsid w:val="006A358B"/>
    <w:rsid w:val="006A4334"/>
    <w:rsid w:val="006A46C5"/>
    <w:rsid w:val="006A5CE7"/>
    <w:rsid w:val="006A5D1E"/>
    <w:rsid w:val="006A6439"/>
    <w:rsid w:val="006A671F"/>
    <w:rsid w:val="006A7F0C"/>
    <w:rsid w:val="006B043C"/>
    <w:rsid w:val="006B21FB"/>
    <w:rsid w:val="006B2D66"/>
    <w:rsid w:val="006B3575"/>
    <w:rsid w:val="006B4465"/>
    <w:rsid w:val="006B5420"/>
    <w:rsid w:val="006B611F"/>
    <w:rsid w:val="006B6EC9"/>
    <w:rsid w:val="006B7B74"/>
    <w:rsid w:val="006B7D4A"/>
    <w:rsid w:val="006C27AE"/>
    <w:rsid w:val="006C28D0"/>
    <w:rsid w:val="006C2E4D"/>
    <w:rsid w:val="006C3B6C"/>
    <w:rsid w:val="006C3CAD"/>
    <w:rsid w:val="006C42DF"/>
    <w:rsid w:val="006C4AD3"/>
    <w:rsid w:val="006C4BA4"/>
    <w:rsid w:val="006C5710"/>
    <w:rsid w:val="006C573C"/>
    <w:rsid w:val="006C6C38"/>
    <w:rsid w:val="006C7278"/>
    <w:rsid w:val="006C7566"/>
    <w:rsid w:val="006C7BBD"/>
    <w:rsid w:val="006D06A1"/>
    <w:rsid w:val="006D0800"/>
    <w:rsid w:val="006D0F10"/>
    <w:rsid w:val="006D127A"/>
    <w:rsid w:val="006D3C67"/>
    <w:rsid w:val="006D3E8A"/>
    <w:rsid w:val="006D40CA"/>
    <w:rsid w:val="006D57A7"/>
    <w:rsid w:val="006D6F40"/>
    <w:rsid w:val="006D7119"/>
    <w:rsid w:val="006D7C43"/>
    <w:rsid w:val="006D7CC9"/>
    <w:rsid w:val="006E126C"/>
    <w:rsid w:val="006E1C7D"/>
    <w:rsid w:val="006E1F72"/>
    <w:rsid w:val="006E2AE4"/>
    <w:rsid w:val="006E30D3"/>
    <w:rsid w:val="006E359C"/>
    <w:rsid w:val="006E4B26"/>
    <w:rsid w:val="006E4F1F"/>
    <w:rsid w:val="006E5839"/>
    <w:rsid w:val="006E5C51"/>
    <w:rsid w:val="006E6854"/>
    <w:rsid w:val="006E7795"/>
    <w:rsid w:val="006F0E28"/>
    <w:rsid w:val="006F23E5"/>
    <w:rsid w:val="006F3772"/>
    <w:rsid w:val="006F4343"/>
    <w:rsid w:val="006F46D1"/>
    <w:rsid w:val="006F513A"/>
    <w:rsid w:val="006F55CB"/>
    <w:rsid w:val="006F648E"/>
    <w:rsid w:val="006F7C58"/>
    <w:rsid w:val="00700CB8"/>
    <w:rsid w:val="00700FBB"/>
    <w:rsid w:val="007011C6"/>
    <w:rsid w:val="007014D7"/>
    <w:rsid w:val="0070162E"/>
    <w:rsid w:val="00701633"/>
    <w:rsid w:val="00701911"/>
    <w:rsid w:val="007027B4"/>
    <w:rsid w:val="007029D5"/>
    <w:rsid w:val="00703C5E"/>
    <w:rsid w:val="00704D84"/>
    <w:rsid w:val="0070684F"/>
    <w:rsid w:val="007079E2"/>
    <w:rsid w:val="00707BB8"/>
    <w:rsid w:val="00707BF3"/>
    <w:rsid w:val="00707FB3"/>
    <w:rsid w:val="007101E7"/>
    <w:rsid w:val="007102A2"/>
    <w:rsid w:val="00710794"/>
    <w:rsid w:val="0071122E"/>
    <w:rsid w:val="00712314"/>
    <w:rsid w:val="00713ED9"/>
    <w:rsid w:val="007144B7"/>
    <w:rsid w:val="00714CE8"/>
    <w:rsid w:val="00715B48"/>
    <w:rsid w:val="0071605F"/>
    <w:rsid w:val="0071761D"/>
    <w:rsid w:val="0072238A"/>
    <w:rsid w:val="007233BC"/>
    <w:rsid w:val="00723D47"/>
    <w:rsid w:val="00725558"/>
    <w:rsid w:val="007259C8"/>
    <w:rsid w:val="0072600D"/>
    <w:rsid w:val="007264EA"/>
    <w:rsid w:val="00727275"/>
    <w:rsid w:val="007278EB"/>
    <w:rsid w:val="00727C93"/>
    <w:rsid w:val="00727D37"/>
    <w:rsid w:val="00730CF2"/>
    <w:rsid w:val="00730D9A"/>
    <w:rsid w:val="00731675"/>
    <w:rsid w:val="00733CC1"/>
    <w:rsid w:val="0073603F"/>
    <w:rsid w:val="00736D63"/>
    <w:rsid w:val="00737727"/>
    <w:rsid w:val="007378CD"/>
    <w:rsid w:val="00740EC8"/>
    <w:rsid w:val="007423FA"/>
    <w:rsid w:val="007438D5"/>
    <w:rsid w:val="00744962"/>
    <w:rsid w:val="0074575A"/>
    <w:rsid w:val="007460C6"/>
    <w:rsid w:val="00747CC5"/>
    <w:rsid w:val="00747F7A"/>
    <w:rsid w:val="007514D0"/>
    <w:rsid w:val="0075168E"/>
    <w:rsid w:val="00752112"/>
    <w:rsid w:val="007521E3"/>
    <w:rsid w:val="00752BD6"/>
    <w:rsid w:val="0075436C"/>
    <w:rsid w:val="00754408"/>
    <w:rsid w:val="00755B25"/>
    <w:rsid w:val="00756943"/>
    <w:rsid w:val="007572AE"/>
    <w:rsid w:val="00760379"/>
    <w:rsid w:val="007606C7"/>
    <w:rsid w:val="007610B2"/>
    <w:rsid w:val="0076150F"/>
    <w:rsid w:val="00761532"/>
    <w:rsid w:val="007630D6"/>
    <w:rsid w:val="00763506"/>
    <w:rsid w:val="00763B09"/>
    <w:rsid w:val="00764511"/>
    <w:rsid w:val="00764599"/>
    <w:rsid w:val="00765C3E"/>
    <w:rsid w:val="00766F1E"/>
    <w:rsid w:val="0076728F"/>
    <w:rsid w:val="00767478"/>
    <w:rsid w:val="00770709"/>
    <w:rsid w:val="00770733"/>
    <w:rsid w:val="00770F0A"/>
    <w:rsid w:val="007711C1"/>
    <w:rsid w:val="0077212E"/>
    <w:rsid w:val="00773058"/>
    <w:rsid w:val="00773877"/>
    <w:rsid w:val="007739B6"/>
    <w:rsid w:val="00774584"/>
    <w:rsid w:val="00775744"/>
    <w:rsid w:val="00775FC0"/>
    <w:rsid w:val="007765E8"/>
    <w:rsid w:val="00776F1E"/>
    <w:rsid w:val="007770CE"/>
    <w:rsid w:val="00777341"/>
    <w:rsid w:val="00777A5C"/>
    <w:rsid w:val="00780527"/>
    <w:rsid w:val="007805A5"/>
    <w:rsid w:val="00780740"/>
    <w:rsid w:val="00782142"/>
    <w:rsid w:val="00783106"/>
    <w:rsid w:val="007842D8"/>
    <w:rsid w:val="007846E3"/>
    <w:rsid w:val="0078495B"/>
    <w:rsid w:val="00784ED0"/>
    <w:rsid w:val="007850DF"/>
    <w:rsid w:val="007851F5"/>
    <w:rsid w:val="007859DC"/>
    <w:rsid w:val="00786805"/>
    <w:rsid w:val="00791931"/>
    <w:rsid w:val="007924C7"/>
    <w:rsid w:val="00793390"/>
    <w:rsid w:val="0079393D"/>
    <w:rsid w:val="00793C2C"/>
    <w:rsid w:val="00793ED6"/>
    <w:rsid w:val="0079466F"/>
    <w:rsid w:val="0079523D"/>
    <w:rsid w:val="0079590F"/>
    <w:rsid w:val="00796035"/>
    <w:rsid w:val="00796B6A"/>
    <w:rsid w:val="00796FDB"/>
    <w:rsid w:val="007976EF"/>
    <w:rsid w:val="00797AFD"/>
    <w:rsid w:val="007A0155"/>
    <w:rsid w:val="007A0159"/>
    <w:rsid w:val="007A0632"/>
    <w:rsid w:val="007A17F7"/>
    <w:rsid w:val="007A23B5"/>
    <w:rsid w:val="007A24E5"/>
    <w:rsid w:val="007A29A9"/>
    <w:rsid w:val="007A306B"/>
    <w:rsid w:val="007A3139"/>
    <w:rsid w:val="007A42CC"/>
    <w:rsid w:val="007A4878"/>
    <w:rsid w:val="007A5385"/>
    <w:rsid w:val="007A6DDD"/>
    <w:rsid w:val="007A6EB1"/>
    <w:rsid w:val="007A71BC"/>
    <w:rsid w:val="007A7626"/>
    <w:rsid w:val="007A76D7"/>
    <w:rsid w:val="007B0254"/>
    <w:rsid w:val="007B1CB1"/>
    <w:rsid w:val="007B365A"/>
    <w:rsid w:val="007B3B38"/>
    <w:rsid w:val="007B587A"/>
    <w:rsid w:val="007B5952"/>
    <w:rsid w:val="007B5AC9"/>
    <w:rsid w:val="007B62E6"/>
    <w:rsid w:val="007B689B"/>
    <w:rsid w:val="007B7190"/>
    <w:rsid w:val="007B76CA"/>
    <w:rsid w:val="007C28E1"/>
    <w:rsid w:val="007C3802"/>
    <w:rsid w:val="007C3C8D"/>
    <w:rsid w:val="007C6AC3"/>
    <w:rsid w:val="007C703E"/>
    <w:rsid w:val="007C74F4"/>
    <w:rsid w:val="007C7B31"/>
    <w:rsid w:val="007D2145"/>
    <w:rsid w:val="007D25ED"/>
    <w:rsid w:val="007D30DE"/>
    <w:rsid w:val="007D33EC"/>
    <w:rsid w:val="007D3649"/>
    <w:rsid w:val="007D38A3"/>
    <w:rsid w:val="007D7C3A"/>
    <w:rsid w:val="007E0203"/>
    <w:rsid w:val="007E11F3"/>
    <w:rsid w:val="007E182F"/>
    <w:rsid w:val="007E1D33"/>
    <w:rsid w:val="007E1ECE"/>
    <w:rsid w:val="007E3FB3"/>
    <w:rsid w:val="007E49E7"/>
    <w:rsid w:val="007E5AB2"/>
    <w:rsid w:val="007E5E7E"/>
    <w:rsid w:val="007E6C66"/>
    <w:rsid w:val="007E7626"/>
    <w:rsid w:val="007F0778"/>
    <w:rsid w:val="007F0A32"/>
    <w:rsid w:val="007F1682"/>
    <w:rsid w:val="007F17A9"/>
    <w:rsid w:val="007F2D91"/>
    <w:rsid w:val="007F303B"/>
    <w:rsid w:val="007F35B0"/>
    <w:rsid w:val="007F3871"/>
    <w:rsid w:val="007F3AB4"/>
    <w:rsid w:val="007F5698"/>
    <w:rsid w:val="007F7628"/>
    <w:rsid w:val="00801119"/>
    <w:rsid w:val="00801BE1"/>
    <w:rsid w:val="00801E02"/>
    <w:rsid w:val="00802531"/>
    <w:rsid w:val="00803048"/>
    <w:rsid w:val="00805923"/>
    <w:rsid w:val="00811A7B"/>
    <w:rsid w:val="008139CE"/>
    <w:rsid w:val="00813AB1"/>
    <w:rsid w:val="00813B93"/>
    <w:rsid w:val="008147F3"/>
    <w:rsid w:val="0081508C"/>
    <w:rsid w:val="00815F09"/>
    <w:rsid w:val="0081678F"/>
    <w:rsid w:val="00817511"/>
    <w:rsid w:val="008211B3"/>
    <w:rsid w:val="00821446"/>
    <w:rsid w:val="0082213D"/>
    <w:rsid w:val="00823212"/>
    <w:rsid w:val="00823243"/>
    <w:rsid w:val="008233D0"/>
    <w:rsid w:val="008242BA"/>
    <w:rsid w:val="008246E6"/>
    <w:rsid w:val="00824A28"/>
    <w:rsid w:val="00826407"/>
    <w:rsid w:val="00826BA4"/>
    <w:rsid w:val="00827A2C"/>
    <w:rsid w:val="00827BA9"/>
    <w:rsid w:val="008301B9"/>
    <w:rsid w:val="008301BD"/>
    <w:rsid w:val="00831B52"/>
    <w:rsid w:val="008330C6"/>
    <w:rsid w:val="008341EA"/>
    <w:rsid w:val="008342C0"/>
    <w:rsid w:val="0083587D"/>
    <w:rsid w:val="008372D5"/>
    <w:rsid w:val="0084142F"/>
    <w:rsid w:val="00841765"/>
    <w:rsid w:val="0084260F"/>
    <w:rsid w:val="0084293A"/>
    <w:rsid w:val="00843980"/>
    <w:rsid w:val="00843D04"/>
    <w:rsid w:val="00844468"/>
    <w:rsid w:val="008464BF"/>
    <w:rsid w:val="0084684C"/>
    <w:rsid w:val="00846E70"/>
    <w:rsid w:val="00850892"/>
    <w:rsid w:val="00852120"/>
    <w:rsid w:val="00852848"/>
    <w:rsid w:val="008537D0"/>
    <w:rsid w:val="0085391A"/>
    <w:rsid w:val="00854459"/>
    <w:rsid w:val="00854996"/>
    <w:rsid w:val="008549C3"/>
    <w:rsid w:val="008556C7"/>
    <w:rsid w:val="008573F0"/>
    <w:rsid w:val="00857B8B"/>
    <w:rsid w:val="008600D3"/>
    <w:rsid w:val="00860AF5"/>
    <w:rsid w:val="008613E5"/>
    <w:rsid w:val="00861C06"/>
    <w:rsid w:val="008625AA"/>
    <w:rsid w:val="0086263F"/>
    <w:rsid w:val="00862ED3"/>
    <w:rsid w:val="00863081"/>
    <w:rsid w:val="00863534"/>
    <w:rsid w:val="00863DC1"/>
    <w:rsid w:val="008642CE"/>
    <w:rsid w:val="008654D4"/>
    <w:rsid w:val="0086761F"/>
    <w:rsid w:val="00867E96"/>
    <w:rsid w:val="00870547"/>
    <w:rsid w:val="00872FB5"/>
    <w:rsid w:val="00873843"/>
    <w:rsid w:val="00873BD6"/>
    <w:rsid w:val="008741F5"/>
    <w:rsid w:val="00874BB6"/>
    <w:rsid w:val="00875633"/>
    <w:rsid w:val="008757B7"/>
    <w:rsid w:val="00875AB5"/>
    <w:rsid w:val="00876AAB"/>
    <w:rsid w:val="00877724"/>
    <w:rsid w:val="00880049"/>
    <w:rsid w:val="00880616"/>
    <w:rsid w:val="008809D2"/>
    <w:rsid w:val="008810D9"/>
    <w:rsid w:val="008817DC"/>
    <w:rsid w:val="00881CDA"/>
    <w:rsid w:val="00882132"/>
    <w:rsid w:val="008822A6"/>
    <w:rsid w:val="008829C6"/>
    <w:rsid w:val="00883619"/>
    <w:rsid w:val="00884BC0"/>
    <w:rsid w:val="00885ACE"/>
    <w:rsid w:val="008902F8"/>
    <w:rsid w:val="00891523"/>
    <w:rsid w:val="00892B2F"/>
    <w:rsid w:val="0089333C"/>
    <w:rsid w:val="00894056"/>
    <w:rsid w:val="00896064"/>
    <w:rsid w:val="00897908"/>
    <w:rsid w:val="00897F5D"/>
    <w:rsid w:val="008A1D08"/>
    <w:rsid w:val="008A217E"/>
    <w:rsid w:val="008A3C26"/>
    <w:rsid w:val="008A3E63"/>
    <w:rsid w:val="008A3EE6"/>
    <w:rsid w:val="008A46EC"/>
    <w:rsid w:val="008A5B6F"/>
    <w:rsid w:val="008B0C96"/>
    <w:rsid w:val="008B186B"/>
    <w:rsid w:val="008B1B2E"/>
    <w:rsid w:val="008B35B8"/>
    <w:rsid w:val="008B3967"/>
    <w:rsid w:val="008B40E5"/>
    <w:rsid w:val="008B4258"/>
    <w:rsid w:val="008B603F"/>
    <w:rsid w:val="008B6337"/>
    <w:rsid w:val="008B645F"/>
    <w:rsid w:val="008B66F1"/>
    <w:rsid w:val="008B66FD"/>
    <w:rsid w:val="008B69C3"/>
    <w:rsid w:val="008B6B9E"/>
    <w:rsid w:val="008B7AEB"/>
    <w:rsid w:val="008C00B1"/>
    <w:rsid w:val="008C0CD2"/>
    <w:rsid w:val="008C13C0"/>
    <w:rsid w:val="008C18DC"/>
    <w:rsid w:val="008C39D8"/>
    <w:rsid w:val="008C4128"/>
    <w:rsid w:val="008C4944"/>
    <w:rsid w:val="008C5CB3"/>
    <w:rsid w:val="008D1016"/>
    <w:rsid w:val="008D2342"/>
    <w:rsid w:val="008D2345"/>
    <w:rsid w:val="008D2603"/>
    <w:rsid w:val="008D3173"/>
    <w:rsid w:val="008D61FD"/>
    <w:rsid w:val="008D78C1"/>
    <w:rsid w:val="008D7F7E"/>
    <w:rsid w:val="008E053A"/>
    <w:rsid w:val="008E0D3B"/>
    <w:rsid w:val="008E2453"/>
    <w:rsid w:val="008E301E"/>
    <w:rsid w:val="008E385C"/>
    <w:rsid w:val="008E3E25"/>
    <w:rsid w:val="008E65F2"/>
    <w:rsid w:val="008F0ABB"/>
    <w:rsid w:val="008F19E3"/>
    <w:rsid w:val="008F346E"/>
    <w:rsid w:val="008F356B"/>
    <w:rsid w:val="008F42F1"/>
    <w:rsid w:val="008F5283"/>
    <w:rsid w:val="008F56A8"/>
    <w:rsid w:val="008F59DC"/>
    <w:rsid w:val="008F600E"/>
    <w:rsid w:val="008F6A82"/>
    <w:rsid w:val="008F737A"/>
    <w:rsid w:val="00902B1B"/>
    <w:rsid w:val="00903D30"/>
    <w:rsid w:val="00904587"/>
    <w:rsid w:val="00904BF3"/>
    <w:rsid w:val="0090540E"/>
    <w:rsid w:val="00905B84"/>
    <w:rsid w:val="00905E84"/>
    <w:rsid w:val="00906C13"/>
    <w:rsid w:val="00907C26"/>
    <w:rsid w:val="00911257"/>
    <w:rsid w:val="00911308"/>
    <w:rsid w:val="00912E5E"/>
    <w:rsid w:val="00912F6A"/>
    <w:rsid w:val="009134D3"/>
    <w:rsid w:val="009134FD"/>
    <w:rsid w:val="00913E19"/>
    <w:rsid w:val="0091429C"/>
    <w:rsid w:val="009165AD"/>
    <w:rsid w:val="0091740C"/>
    <w:rsid w:val="00917B2F"/>
    <w:rsid w:val="00921169"/>
    <w:rsid w:val="00922E1F"/>
    <w:rsid w:val="00923EB9"/>
    <w:rsid w:val="0092632D"/>
    <w:rsid w:val="009269FE"/>
    <w:rsid w:val="00926C38"/>
    <w:rsid w:val="00927963"/>
    <w:rsid w:val="009301F4"/>
    <w:rsid w:val="009307BD"/>
    <w:rsid w:val="00930BE1"/>
    <w:rsid w:val="00931152"/>
    <w:rsid w:val="00932A7F"/>
    <w:rsid w:val="00934A06"/>
    <w:rsid w:val="00934BD8"/>
    <w:rsid w:val="00935858"/>
    <w:rsid w:val="00935968"/>
    <w:rsid w:val="00935A29"/>
    <w:rsid w:val="00936E4E"/>
    <w:rsid w:val="00937405"/>
    <w:rsid w:val="00940A51"/>
    <w:rsid w:val="0094312C"/>
    <w:rsid w:val="00943CE7"/>
    <w:rsid w:val="00945B11"/>
    <w:rsid w:val="00946885"/>
    <w:rsid w:val="00946D5F"/>
    <w:rsid w:val="00946E0A"/>
    <w:rsid w:val="0094707B"/>
    <w:rsid w:val="00947A85"/>
    <w:rsid w:val="00947E7D"/>
    <w:rsid w:val="00950288"/>
    <w:rsid w:val="009506CD"/>
    <w:rsid w:val="00950C29"/>
    <w:rsid w:val="00951408"/>
    <w:rsid w:val="00952542"/>
    <w:rsid w:val="00952628"/>
    <w:rsid w:val="00953215"/>
    <w:rsid w:val="00953FC9"/>
    <w:rsid w:val="00954899"/>
    <w:rsid w:val="00955584"/>
    <w:rsid w:val="009558D8"/>
    <w:rsid w:val="00956826"/>
    <w:rsid w:val="00956BFE"/>
    <w:rsid w:val="0095773A"/>
    <w:rsid w:val="00957BB4"/>
    <w:rsid w:val="00960DB6"/>
    <w:rsid w:val="00961CD7"/>
    <w:rsid w:val="009623D2"/>
    <w:rsid w:val="009628FC"/>
    <w:rsid w:val="00962C5A"/>
    <w:rsid w:val="00963FE3"/>
    <w:rsid w:val="00964A12"/>
    <w:rsid w:val="00964A79"/>
    <w:rsid w:val="00966D6E"/>
    <w:rsid w:val="009708C0"/>
    <w:rsid w:val="00971841"/>
    <w:rsid w:val="0097194C"/>
    <w:rsid w:val="009722BC"/>
    <w:rsid w:val="009723D8"/>
    <w:rsid w:val="009724BC"/>
    <w:rsid w:val="0097271F"/>
    <w:rsid w:val="00972CEC"/>
    <w:rsid w:val="009743AC"/>
    <w:rsid w:val="009743AD"/>
    <w:rsid w:val="00976256"/>
    <w:rsid w:val="009765E9"/>
    <w:rsid w:val="00976DC4"/>
    <w:rsid w:val="009804E3"/>
    <w:rsid w:val="00982E99"/>
    <w:rsid w:val="0098334A"/>
    <w:rsid w:val="00985636"/>
    <w:rsid w:val="00985923"/>
    <w:rsid w:val="00990010"/>
    <w:rsid w:val="00991512"/>
    <w:rsid w:val="009918F9"/>
    <w:rsid w:val="009920A7"/>
    <w:rsid w:val="009922CA"/>
    <w:rsid w:val="009928F9"/>
    <w:rsid w:val="00993174"/>
    <w:rsid w:val="00993A5D"/>
    <w:rsid w:val="00993B2B"/>
    <w:rsid w:val="009943FD"/>
    <w:rsid w:val="00994B61"/>
    <w:rsid w:val="00995130"/>
    <w:rsid w:val="009953F6"/>
    <w:rsid w:val="00996908"/>
    <w:rsid w:val="009978BC"/>
    <w:rsid w:val="00997AE4"/>
    <w:rsid w:val="00997F64"/>
    <w:rsid w:val="009A028E"/>
    <w:rsid w:val="009A09F5"/>
    <w:rsid w:val="009A0A77"/>
    <w:rsid w:val="009A11C1"/>
    <w:rsid w:val="009A14F8"/>
    <w:rsid w:val="009A1B27"/>
    <w:rsid w:val="009A2088"/>
    <w:rsid w:val="009A2582"/>
    <w:rsid w:val="009A28EC"/>
    <w:rsid w:val="009A3584"/>
    <w:rsid w:val="009A3FCB"/>
    <w:rsid w:val="009A4052"/>
    <w:rsid w:val="009A4964"/>
    <w:rsid w:val="009A4BA2"/>
    <w:rsid w:val="009A4EE2"/>
    <w:rsid w:val="009A4F16"/>
    <w:rsid w:val="009A500E"/>
    <w:rsid w:val="009A5A60"/>
    <w:rsid w:val="009A5F86"/>
    <w:rsid w:val="009A778B"/>
    <w:rsid w:val="009B0F05"/>
    <w:rsid w:val="009B164A"/>
    <w:rsid w:val="009B1911"/>
    <w:rsid w:val="009B22F1"/>
    <w:rsid w:val="009B2758"/>
    <w:rsid w:val="009B2863"/>
    <w:rsid w:val="009B2CDA"/>
    <w:rsid w:val="009B2DE1"/>
    <w:rsid w:val="009B4307"/>
    <w:rsid w:val="009B4348"/>
    <w:rsid w:val="009B4403"/>
    <w:rsid w:val="009B5AE3"/>
    <w:rsid w:val="009B5F52"/>
    <w:rsid w:val="009B5F61"/>
    <w:rsid w:val="009B606E"/>
    <w:rsid w:val="009C1B33"/>
    <w:rsid w:val="009C7A8D"/>
    <w:rsid w:val="009D042E"/>
    <w:rsid w:val="009D0CF7"/>
    <w:rsid w:val="009D3E8E"/>
    <w:rsid w:val="009D4968"/>
    <w:rsid w:val="009D4D6E"/>
    <w:rsid w:val="009D5D8A"/>
    <w:rsid w:val="009D6871"/>
    <w:rsid w:val="009D70D2"/>
    <w:rsid w:val="009D7513"/>
    <w:rsid w:val="009D7976"/>
    <w:rsid w:val="009E0298"/>
    <w:rsid w:val="009E0B93"/>
    <w:rsid w:val="009E1FC2"/>
    <w:rsid w:val="009E24AF"/>
    <w:rsid w:val="009E34FB"/>
    <w:rsid w:val="009E3C3C"/>
    <w:rsid w:val="009E458F"/>
    <w:rsid w:val="009E5406"/>
    <w:rsid w:val="009E66F6"/>
    <w:rsid w:val="009E6811"/>
    <w:rsid w:val="009F1B5A"/>
    <w:rsid w:val="009F1CE2"/>
    <w:rsid w:val="009F1CE3"/>
    <w:rsid w:val="009F3D7C"/>
    <w:rsid w:val="009F6841"/>
    <w:rsid w:val="00A007CE"/>
    <w:rsid w:val="00A02111"/>
    <w:rsid w:val="00A02212"/>
    <w:rsid w:val="00A065BD"/>
    <w:rsid w:val="00A067DE"/>
    <w:rsid w:val="00A06987"/>
    <w:rsid w:val="00A06FF0"/>
    <w:rsid w:val="00A07F3F"/>
    <w:rsid w:val="00A103AA"/>
    <w:rsid w:val="00A11542"/>
    <w:rsid w:val="00A124A6"/>
    <w:rsid w:val="00A12C6F"/>
    <w:rsid w:val="00A1304B"/>
    <w:rsid w:val="00A137D3"/>
    <w:rsid w:val="00A140EE"/>
    <w:rsid w:val="00A141A2"/>
    <w:rsid w:val="00A14543"/>
    <w:rsid w:val="00A149B4"/>
    <w:rsid w:val="00A154E7"/>
    <w:rsid w:val="00A15693"/>
    <w:rsid w:val="00A159E8"/>
    <w:rsid w:val="00A17BC3"/>
    <w:rsid w:val="00A20973"/>
    <w:rsid w:val="00A21740"/>
    <w:rsid w:val="00A21C7B"/>
    <w:rsid w:val="00A2389C"/>
    <w:rsid w:val="00A24590"/>
    <w:rsid w:val="00A25F1E"/>
    <w:rsid w:val="00A25F9E"/>
    <w:rsid w:val="00A268CD"/>
    <w:rsid w:val="00A27177"/>
    <w:rsid w:val="00A27923"/>
    <w:rsid w:val="00A27B89"/>
    <w:rsid w:val="00A309C8"/>
    <w:rsid w:val="00A31279"/>
    <w:rsid w:val="00A344E8"/>
    <w:rsid w:val="00A34513"/>
    <w:rsid w:val="00A3469C"/>
    <w:rsid w:val="00A34A9C"/>
    <w:rsid w:val="00A35572"/>
    <w:rsid w:val="00A35C09"/>
    <w:rsid w:val="00A36483"/>
    <w:rsid w:val="00A3726A"/>
    <w:rsid w:val="00A37AE0"/>
    <w:rsid w:val="00A40055"/>
    <w:rsid w:val="00A407EF"/>
    <w:rsid w:val="00A408EB"/>
    <w:rsid w:val="00A40E80"/>
    <w:rsid w:val="00A4295A"/>
    <w:rsid w:val="00A4541B"/>
    <w:rsid w:val="00A45C9A"/>
    <w:rsid w:val="00A4649A"/>
    <w:rsid w:val="00A50799"/>
    <w:rsid w:val="00A515E8"/>
    <w:rsid w:val="00A51C34"/>
    <w:rsid w:val="00A52505"/>
    <w:rsid w:val="00A52B7A"/>
    <w:rsid w:val="00A52CD6"/>
    <w:rsid w:val="00A5369D"/>
    <w:rsid w:val="00A53E33"/>
    <w:rsid w:val="00A54B0B"/>
    <w:rsid w:val="00A54FAC"/>
    <w:rsid w:val="00A550C6"/>
    <w:rsid w:val="00A560C8"/>
    <w:rsid w:val="00A5615B"/>
    <w:rsid w:val="00A56DA6"/>
    <w:rsid w:val="00A57C04"/>
    <w:rsid w:val="00A61345"/>
    <w:rsid w:val="00A61BA3"/>
    <w:rsid w:val="00A6354C"/>
    <w:rsid w:val="00A63AA0"/>
    <w:rsid w:val="00A64271"/>
    <w:rsid w:val="00A6472B"/>
    <w:rsid w:val="00A66CD1"/>
    <w:rsid w:val="00A7009A"/>
    <w:rsid w:val="00A70728"/>
    <w:rsid w:val="00A70E39"/>
    <w:rsid w:val="00A71482"/>
    <w:rsid w:val="00A7170B"/>
    <w:rsid w:val="00A71767"/>
    <w:rsid w:val="00A71D75"/>
    <w:rsid w:val="00A724B4"/>
    <w:rsid w:val="00A72FCC"/>
    <w:rsid w:val="00A750AE"/>
    <w:rsid w:val="00A76129"/>
    <w:rsid w:val="00A7678B"/>
    <w:rsid w:val="00A77E48"/>
    <w:rsid w:val="00A811BD"/>
    <w:rsid w:val="00A828DF"/>
    <w:rsid w:val="00A82D17"/>
    <w:rsid w:val="00A84806"/>
    <w:rsid w:val="00A85D77"/>
    <w:rsid w:val="00A85F63"/>
    <w:rsid w:val="00A86BAA"/>
    <w:rsid w:val="00A86E27"/>
    <w:rsid w:val="00A8756F"/>
    <w:rsid w:val="00A923AB"/>
    <w:rsid w:val="00A93E27"/>
    <w:rsid w:val="00A93F42"/>
    <w:rsid w:val="00A94550"/>
    <w:rsid w:val="00A94705"/>
    <w:rsid w:val="00A94E41"/>
    <w:rsid w:val="00A9602A"/>
    <w:rsid w:val="00A96060"/>
    <w:rsid w:val="00A97E5A"/>
    <w:rsid w:val="00AA0414"/>
    <w:rsid w:val="00AA076D"/>
    <w:rsid w:val="00AA17CC"/>
    <w:rsid w:val="00AA1A3D"/>
    <w:rsid w:val="00AA1AB7"/>
    <w:rsid w:val="00AA2349"/>
    <w:rsid w:val="00AA2AA7"/>
    <w:rsid w:val="00AA35BB"/>
    <w:rsid w:val="00AA375F"/>
    <w:rsid w:val="00AA451B"/>
    <w:rsid w:val="00AA4773"/>
    <w:rsid w:val="00AA7013"/>
    <w:rsid w:val="00AB1839"/>
    <w:rsid w:val="00AB197C"/>
    <w:rsid w:val="00AB2F78"/>
    <w:rsid w:val="00AB30D1"/>
    <w:rsid w:val="00AB489F"/>
    <w:rsid w:val="00AB4904"/>
    <w:rsid w:val="00AB4C66"/>
    <w:rsid w:val="00AB6065"/>
    <w:rsid w:val="00AB6AE2"/>
    <w:rsid w:val="00AB708E"/>
    <w:rsid w:val="00AC01FB"/>
    <w:rsid w:val="00AC0312"/>
    <w:rsid w:val="00AC0789"/>
    <w:rsid w:val="00AC19B8"/>
    <w:rsid w:val="00AC19C8"/>
    <w:rsid w:val="00AC1CA9"/>
    <w:rsid w:val="00AC2616"/>
    <w:rsid w:val="00AC3005"/>
    <w:rsid w:val="00AC301B"/>
    <w:rsid w:val="00AC312C"/>
    <w:rsid w:val="00AC31CF"/>
    <w:rsid w:val="00AC41C9"/>
    <w:rsid w:val="00AC41E1"/>
    <w:rsid w:val="00AC4319"/>
    <w:rsid w:val="00AC4C52"/>
    <w:rsid w:val="00AC644F"/>
    <w:rsid w:val="00AC7735"/>
    <w:rsid w:val="00AC79BF"/>
    <w:rsid w:val="00AD01B7"/>
    <w:rsid w:val="00AD0D82"/>
    <w:rsid w:val="00AD16B9"/>
    <w:rsid w:val="00AD1EB2"/>
    <w:rsid w:val="00AD21DD"/>
    <w:rsid w:val="00AD37A5"/>
    <w:rsid w:val="00AD44A9"/>
    <w:rsid w:val="00AD5092"/>
    <w:rsid w:val="00AD5550"/>
    <w:rsid w:val="00AD5613"/>
    <w:rsid w:val="00AD61BE"/>
    <w:rsid w:val="00AD6812"/>
    <w:rsid w:val="00AD709B"/>
    <w:rsid w:val="00AE0A01"/>
    <w:rsid w:val="00AE11FD"/>
    <w:rsid w:val="00AE35F5"/>
    <w:rsid w:val="00AE48C8"/>
    <w:rsid w:val="00AE6499"/>
    <w:rsid w:val="00AE7D9D"/>
    <w:rsid w:val="00AF04B3"/>
    <w:rsid w:val="00AF16B9"/>
    <w:rsid w:val="00AF30C4"/>
    <w:rsid w:val="00AF3539"/>
    <w:rsid w:val="00AF3E14"/>
    <w:rsid w:val="00AF4424"/>
    <w:rsid w:val="00AF4531"/>
    <w:rsid w:val="00AF567D"/>
    <w:rsid w:val="00AF5950"/>
    <w:rsid w:val="00AF60C6"/>
    <w:rsid w:val="00AF6D05"/>
    <w:rsid w:val="00AF6E88"/>
    <w:rsid w:val="00AF76AA"/>
    <w:rsid w:val="00B005F0"/>
    <w:rsid w:val="00B011C3"/>
    <w:rsid w:val="00B016F0"/>
    <w:rsid w:val="00B025BE"/>
    <w:rsid w:val="00B02BA9"/>
    <w:rsid w:val="00B03EAD"/>
    <w:rsid w:val="00B04E13"/>
    <w:rsid w:val="00B054C6"/>
    <w:rsid w:val="00B05726"/>
    <w:rsid w:val="00B0636D"/>
    <w:rsid w:val="00B07F62"/>
    <w:rsid w:val="00B11645"/>
    <w:rsid w:val="00B128E7"/>
    <w:rsid w:val="00B12E17"/>
    <w:rsid w:val="00B165CB"/>
    <w:rsid w:val="00B17334"/>
    <w:rsid w:val="00B177D8"/>
    <w:rsid w:val="00B17981"/>
    <w:rsid w:val="00B21104"/>
    <w:rsid w:val="00B2198E"/>
    <w:rsid w:val="00B230B5"/>
    <w:rsid w:val="00B23FB9"/>
    <w:rsid w:val="00B25448"/>
    <w:rsid w:val="00B257FA"/>
    <w:rsid w:val="00B26CFE"/>
    <w:rsid w:val="00B27423"/>
    <w:rsid w:val="00B2767E"/>
    <w:rsid w:val="00B30351"/>
    <w:rsid w:val="00B318F5"/>
    <w:rsid w:val="00B32169"/>
    <w:rsid w:val="00B32D72"/>
    <w:rsid w:val="00B33D4F"/>
    <w:rsid w:val="00B33E3A"/>
    <w:rsid w:val="00B34303"/>
    <w:rsid w:val="00B34635"/>
    <w:rsid w:val="00B34783"/>
    <w:rsid w:val="00B3513C"/>
    <w:rsid w:val="00B35E5A"/>
    <w:rsid w:val="00B372AC"/>
    <w:rsid w:val="00B4254E"/>
    <w:rsid w:val="00B43B5C"/>
    <w:rsid w:val="00B44C6F"/>
    <w:rsid w:val="00B44CC2"/>
    <w:rsid w:val="00B450F3"/>
    <w:rsid w:val="00B46985"/>
    <w:rsid w:val="00B476AC"/>
    <w:rsid w:val="00B4794B"/>
    <w:rsid w:val="00B50027"/>
    <w:rsid w:val="00B50C61"/>
    <w:rsid w:val="00B52324"/>
    <w:rsid w:val="00B52C55"/>
    <w:rsid w:val="00B544C6"/>
    <w:rsid w:val="00B54727"/>
    <w:rsid w:val="00B55BB5"/>
    <w:rsid w:val="00B5675B"/>
    <w:rsid w:val="00B56CB9"/>
    <w:rsid w:val="00B56DB2"/>
    <w:rsid w:val="00B56EA4"/>
    <w:rsid w:val="00B57842"/>
    <w:rsid w:val="00B57E86"/>
    <w:rsid w:val="00B60138"/>
    <w:rsid w:val="00B605FA"/>
    <w:rsid w:val="00B61C2E"/>
    <w:rsid w:val="00B61D41"/>
    <w:rsid w:val="00B62BAA"/>
    <w:rsid w:val="00B645FB"/>
    <w:rsid w:val="00B647D6"/>
    <w:rsid w:val="00B6488B"/>
    <w:rsid w:val="00B64D6C"/>
    <w:rsid w:val="00B65212"/>
    <w:rsid w:val="00B70338"/>
    <w:rsid w:val="00B739B8"/>
    <w:rsid w:val="00B73B1C"/>
    <w:rsid w:val="00B7406E"/>
    <w:rsid w:val="00B74D60"/>
    <w:rsid w:val="00B770DA"/>
    <w:rsid w:val="00B775AC"/>
    <w:rsid w:val="00B80E10"/>
    <w:rsid w:val="00B8339F"/>
    <w:rsid w:val="00B83572"/>
    <w:rsid w:val="00B84EC2"/>
    <w:rsid w:val="00B8507F"/>
    <w:rsid w:val="00B854A2"/>
    <w:rsid w:val="00B8578F"/>
    <w:rsid w:val="00B859FD"/>
    <w:rsid w:val="00B86EDB"/>
    <w:rsid w:val="00B879FD"/>
    <w:rsid w:val="00B914EB"/>
    <w:rsid w:val="00B92372"/>
    <w:rsid w:val="00B92C4A"/>
    <w:rsid w:val="00B937E9"/>
    <w:rsid w:val="00B93E24"/>
    <w:rsid w:val="00B9405C"/>
    <w:rsid w:val="00B9521A"/>
    <w:rsid w:val="00B95762"/>
    <w:rsid w:val="00B95E2D"/>
    <w:rsid w:val="00B9614A"/>
    <w:rsid w:val="00B97D73"/>
    <w:rsid w:val="00BA01D5"/>
    <w:rsid w:val="00BA01DB"/>
    <w:rsid w:val="00BA020D"/>
    <w:rsid w:val="00BA03DE"/>
    <w:rsid w:val="00BA0AA4"/>
    <w:rsid w:val="00BA13B9"/>
    <w:rsid w:val="00BA1BED"/>
    <w:rsid w:val="00BA1D00"/>
    <w:rsid w:val="00BA276F"/>
    <w:rsid w:val="00BA2E77"/>
    <w:rsid w:val="00BA37AA"/>
    <w:rsid w:val="00BA393F"/>
    <w:rsid w:val="00BA51D7"/>
    <w:rsid w:val="00BA5A33"/>
    <w:rsid w:val="00BA63DE"/>
    <w:rsid w:val="00BA6533"/>
    <w:rsid w:val="00BA7079"/>
    <w:rsid w:val="00BA7DC0"/>
    <w:rsid w:val="00BB1BBD"/>
    <w:rsid w:val="00BB250B"/>
    <w:rsid w:val="00BB3D46"/>
    <w:rsid w:val="00BB48A3"/>
    <w:rsid w:val="00BB49AA"/>
    <w:rsid w:val="00BB58A0"/>
    <w:rsid w:val="00BB6B20"/>
    <w:rsid w:val="00BB6CB2"/>
    <w:rsid w:val="00BB6FD7"/>
    <w:rsid w:val="00BB7820"/>
    <w:rsid w:val="00BC0E69"/>
    <w:rsid w:val="00BC0E88"/>
    <w:rsid w:val="00BC12CB"/>
    <w:rsid w:val="00BC14CF"/>
    <w:rsid w:val="00BC3B8D"/>
    <w:rsid w:val="00BC3E4F"/>
    <w:rsid w:val="00BC4B2F"/>
    <w:rsid w:val="00BC4B85"/>
    <w:rsid w:val="00BD11FA"/>
    <w:rsid w:val="00BD163F"/>
    <w:rsid w:val="00BD1EA1"/>
    <w:rsid w:val="00BD3EE8"/>
    <w:rsid w:val="00BD4844"/>
    <w:rsid w:val="00BD599C"/>
    <w:rsid w:val="00BD6678"/>
    <w:rsid w:val="00BD66D7"/>
    <w:rsid w:val="00BD687F"/>
    <w:rsid w:val="00BD6D09"/>
    <w:rsid w:val="00BD7D12"/>
    <w:rsid w:val="00BE00A2"/>
    <w:rsid w:val="00BE2548"/>
    <w:rsid w:val="00BE2F2F"/>
    <w:rsid w:val="00BE3C9B"/>
    <w:rsid w:val="00BE44C3"/>
    <w:rsid w:val="00BE4851"/>
    <w:rsid w:val="00BE4A11"/>
    <w:rsid w:val="00BE6267"/>
    <w:rsid w:val="00BE6615"/>
    <w:rsid w:val="00BE6621"/>
    <w:rsid w:val="00BF138B"/>
    <w:rsid w:val="00BF1576"/>
    <w:rsid w:val="00BF2766"/>
    <w:rsid w:val="00BF5EA2"/>
    <w:rsid w:val="00BF5FBA"/>
    <w:rsid w:val="00BF6120"/>
    <w:rsid w:val="00BF71AB"/>
    <w:rsid w:val="00BF721D"/>
    <w:rsid w:val="00BF7256"/>
    <w:rsid w:val="00BF7F29"/>
    <w:rsid w:val="00C00ACA"/>
    <w:rsid w:val="00C014E2"/>
    <w:rsid w:val="00C01C68"/>
    <w:rsid w:val="00C0312D"/>
    <w:rsid w:val="00C036D0"/>
    <w:rsid w:val="00C03F1D"/>
    <w:rsid w:val="00C04778"/>
    <w:rsid w:val="00C05091"/>
    <w:rsid w:val="00C063E7"/>
    <w:rsid w:val="00C0671E"/>
    <w:rsid w:val="00C0753A"/>
    <w:rsid w:val="00C07656"/>
    <w:rsid w:val="00C07A44"/>
    <w:rsid w:val="00C07CA7"/>
    <w:rsid w:val="00C07E30"/>
    <w:rsid w:val="00C106B3"/>
    <w:rsid w:val="00C10853"/>
    <w:rsid w:val="00C11BE8"/>
    <w:rsid w:val="00C1212D"/>
    <w:rsid w:val="00C136B3"/>
    <w:rsid w:val="00C14E8E"/>
    <w:rsid w:val="00C15813"/>
    <w:rsid w:val="00C1623D"/>
    <w:rsid w:val="00C16AC3"/>
    <w:rsid w:val="00C22379"/>
    <w:rsid w:val="00C2289B"/>
    <w:rsid w:val="00C23267"/>
    <w:rsid w:val="00C2478A"/>
    <w:rsid w:val="00C24ABE"/>
    <w:rsid w:val="00C25FD0"/>
    <w:rsid w:val="00C263E3"/>
    <w:rsid w:val="00C26709"/>
    <w:rsid w:val="00C26F5B"/>
    <w:rsid w:val="00C27272"/>
    <w:rsid w:val="00C27D7D"/>
    <w:rsid w:val="00C3146E"/>
    <w:rsid w:val="00C31915"/>
    <w:rsid w:val="00C331F9"/>
    <w:rsid w:val="00C3336D"/>
    <w:rsid w:val="00C3397C"/>
    <w:rsid w:val="00C34091"/>
    <w:rsid w:val="00C34330"/>
    <w:rsid w:val="00C347F5"/>
    <w:rsid w:val="00C348D7"/>
    <w:rsid w:val="00C34DCF"/>
    <w:rsid w:val="00C35837"/>
    <w:rsid w:val="00C402F9"/>
    <w:rsid w:val="00C4037F"/>
    <w:rsid w:val="00C42B3E"/>
    <w:rsid w:val="00C433CB"/>
    <w:rsid w:val="00C43AE3"/>
    <w:rsid w:val="00C44AA3"/>
    <w:rsid w:val="00C45BA0"/>
    <w:rsid w:val="00C46DCF"/>
    <w:rsid w:val="00C46F91"/>
    <w:rsid w:val="00C5106C"/>
    <w:rsid w:val="00C5151A"/>
    <w:rsid w:val="00C51DAF"/>
    <w:rsid w:val="00C52505"/>
    <w:rsid w:val="00C52B4F"/>
    <w:rsid w:val="00C53AD8"/>
    <w:rsid w:val="00C547C2"/>
    <w:rsid w:val="00C54B22"/>
    <w:rsid w:val="00C55068"/>
    <w:rsid w:val="00C551BD"/>
    <w:rsid w:val="00C553F8"/>
    <w:rsid w:val="00C55509"/>
    <w:rsid w:val="00C5556F"/>
    <w:rsid w:val="00C55AD1"/>
    <w:rsid w:val="00C55E60"/>
    <w:rsid w:val="00C55FBF"/>
    <w:rsid w:val="00C56A26"/>
    <w:rsid w:val="00C571C2"/>
    <w:rsid w:val="00C60037"/>
    <w:rsid w:val="00C61592"/>
    <w:rsid w:val="00C62F51"/>
    <w:rsid w:val="00C63EFB"/>
    <w:rsid w:val="00C6443E"/>
    <w:rsid w:val="00C656FB"/>
    <w:rsid w:val="00C66505"/>
    <w:rsid w:val="00C67D67"/>
    <w:rsid w:val="00C700BA"/>
    <w:rsid w:val="00C70C85"/>
    <w:rsid w:val="00C71D6E"/>
    <w:rsid w:val="00C71EE7"/>
    <w:rsid w:val="00C71FA0"/>
    <w:rsid w:val="00C729AC"/>
    <w:rsid w:val="00C752D4"/>
    <w:rsid w:val="00C77327"/>
    <w:rsid w:val="00C774E3"/>
    <w:rsid w:val="00C77536"/>
    <w:rsid w:val="00C77F17"/>
    <w:rsid w:val="00C841BD"/>
    <w:rsid w:val="00C84563"/>
    <w:rsid w:val="00C84848"/>
    <w:rsid w:val="00C84E05"/>
    <w:rsid w:val="00C8571F"/>
    <w:rsid w:val="00C90859"/>
    <w:rsid w:val="00C90BD3"/>
    <w:rsid w:val="00C9136B"/>
    <w:rsid w:val="00C91409"/>
    <w:rsid w:val="00C93725"/>
    <w:rsid w:val="00C93EF2"/>
    <w:rsid w:val="00C94710"/>
    <w:rsid w:val="00C94B2C"/>
    <w:rsid w:val="00C963A3"/>
    <w:rsid w:val="00C97496"/>
    <w:rsid w:val="00CA046B"/>
    <w:rsid w:val="00CA09FF"/>
    <w:rsid w:val="00CA0DA4"/>
    <w:rsid w:val="00CA2BD2"/>
    <w:rsid w:val="00CA2EC5"/>
    <w:rsid w:val="00CA320A"/>
    <w:rsid w:val="00CA4343"/>
    <w:rsid w:val="00CA477A"/>
    <w:rsid w:val="00CA5494"/>
    <w:rsid w:val="00CA5883"/>
    <w:rsid w:val="00CA59CD"/>
    <w:rsid w:val="00CA664B"/>
    <w:rsid w:val="00CA7295"/>
    <w:rsid w:val="00CA7AAB"/>
    <w:rsid w:val="00CA7CC3"/>
    <w:rsid w:val="00CA7E1E"/>
    <w:rsid w:val="00CB0517"/>
    <w:rsid w:val="00CB19AF"/>
    <w:rsid w:val="00CB1D65"/>
    <w:rsid w:val="00CB4F7C"/>
    <w:rsid w:val="00CB5301"/>
    <w:rsid w:val="00CB6BDF"/>
    <w:rsid w:val="00CC1F87"/>
    <w:rsid w:val="00CC2114"/>
    <w:rsid w:val="00CC229E"/>
    <w:rsid w:val="00CC4090"/>
    <w:rsid w:val="00CC46E1"/>
    <w:rsid w:val="00CC4722"/>
    <w:rsid w:val="00CC61ED"/>
    <w:rsid w:val="00CC6507"/>
    <w:rsid w:val="00CC6DFE"/>
    <w:rsid w:val="00CC6E71"/>
    <w:rsid w:val="00CC7293"/>
    <w:rsid w:val="00CC72AF"/>
    <w:rsid w:val="00CC7453"/>
    <w:rsid w:val="00CC7673"/>
    <w:rsid w:val="00CD0067"/>
    <w:rsid w:val="00CD1A42"/>
    <w:rsid w:val="00CD1EF0"/>
    <w:rsid w:val="00CD1F6F"/>
    <w:rsid w:val="00CD2350"/>
    <w:rsid w:val="00CD316D"/>
    <w:rsid w:val="00CD4157"/>
    <w:rsid w:val="00CD5CA8"/>
    <w:rsid w:val="00CD61B7"/>
    <w:rsid w:val="00CD670E"/>
    <w:rsid w:val="00CD737D"/>
    <w:rsid w:val="00CD7B71"/>
    <w:rsid w:val="00CD7D8A"/>
    <w:rsid w:val="00CD7FD4"/>
    <w:rsid w:val="00CE0537"/>
    <w:rsid w:val="00CE2018"/>
    <w:rsid w:val="00CE2771"/>
    <w:rsid w:val="00CE2C03"/>
    <w:rsid w:val="00CE4193"/>
    <w:rsid w:val="00CE531B"/>
    <w:rsid w:val="00CE660B"/>
    <w:rsid w:val="00CE6F69"/>
    <w:rsid w:val="00CE7183"/>
    <w:rsid w:val="00CE7DE8"/>
    <w:rsid w:val="00CF00B5"/>
    <w:rsid w:val="00CF1132"/>
    <w:rsid w:val="00CF2875"/>
    <w:rsid w:val="00CF2FFD"/>
    <w:rsid w:val="00CF3DB5"/>
    <w:rsid w:val="00CF3FEF"/>
    <w:rsid w:val="00CF4ED6"/>
    <w:rsid w:val="00CF5FD8"/>
    <w:rsid w:val="00CF65C6"/>
    <w:rsid w:val="00D00832"/>
    <w:rsid w:val="00D00F09"/>
    <w:rsid w:val="00D00FE9"/>
    <w:rsid w:val="00D012C4"/>
    <w:rsid w:val="00D01470"/>
    <w:rsid w:val="00D0267C"/>
    <w:rsid w:val="00D036B1"/>
    <w:rsid w:val="00D037FD"/>
    <w:rsid w:val="00D039B0"/>
    <w:rsid w:val="00D0515B"/>
    <w:rsid w:val="00D053EB"/>
    <w:rsid w:val="00D055D7"/>
    <w:rsid w:val="00D059BA"/>
    <w:rsid w:val="00D06A6E"/>
    <w:rsid w:val="00D06F18"/>
    <w:rsid w:val="00D073D2"/>
    <w:rsid w:val="00D10B55"/>
    <w:rsid w:val="00D11872"/>
    <w:rsid w:val="00D11888"/>
    <w:rsid w:val="00D128C3"/>
    <w:rsid w:val="00D160CC"/>
    <w:rsid w:val="00D16539"/>
    <w:rsid w:val="00D17E0E"/>
    <w:rsid w:val="00D17F93"/>
    <w:rsid w:val="00D202DD"/>
    <w:rsid w:val="00D21A27"/>
    <w:rsid w:val="00D22134"/>
    <w:rsid w:val="00D2278F"/>
    <w:rsid w:val="00D22A01"/>
    <w:rsid w:val="00D22C80"/>
    <w:rsid w:val="00D22CFA"/>
    <w:rsid w:val="00D23FB3"/>
    <w:rsid w:val="00D2400C"/>
    <w:rsid w:val="00D2466C"/>
    <w:rsid w:val="00D25F11"/>
    <w:rsid w:val="00D30F40"/>
    <w:rsid w:val="00D31784"/>
    <w:rsid w:val="00D317DE"/>
    <w:rsid w:val="00D31FA0"/>
    <w:rsid w:val="00D321A8"/>
    <w:rsid w:val="00D344DD"/>
    <w:rsid w:val="00D350A8"/>
    <w:rsid w:val="00D354EA"/>
    <w:rsid w:val="00D361AA"/>
    <w:rsid w:val="00D363B7"/>
    <w:rsid w:val="00D37139"/>
    <w:rsid w:val="00D37461"/>
    <w:rsid w:val="00D37BAA"/>
    <w:rsid w:val="00D42CA7"/>
    <w:rsid w:val="00D458B9"/>
    <w:rsid w:val="00D46055"/>
    <w:rsid w:val="00D460E7"/>
    <w:rsid w:val="00D47BC9"/>
    <w:rsid w:val="00D5002F"/>
    <w:rsid w:val="00D50352"/>
    <w:rsid w:val="00D504AF"/>
    <w:rsid w:val="00D505DE"/>
    <w:rsid w:val="00D52533"/>
    <w:rsid w:val="00D52ACD"/>
    <w:rsid w:val="00D52FA0"/>
    <w:rsid w:val="00D5333B"/>
    <w:rsid w:val="00D53B94"/>
    <w:rsid w:val="00D5430B"/>
    <w:rsid w:val="00D54F6C"/>
    <w:rsid w:val="00D55278"/>
    <w:rsid w:val="00D555D2"/>
    <w:rsid w:val="00D56003"/>
    <w:rsid w:val="00D607A4"/>
    <w:rsid w:val="00D60D2B"/>
    <w:rsid w:val="00D60DD6"/>
    <w:rsid w:val="00D640B3"/>
    <w:rsid w:val="00D64515"/>
    <w:rsid w:val="00D6502A"/>
    <w:rsid w:val="00D66073"/>
    <w:rsid w:val="00D66B24"/>
    <w:rsid w:val="00D671BE"/>
    <w:rsid w:val="00D67A69"/>
    <w:rsid w:val="00D67D7E"/>
    <w:rsid w:val="00D710E2"/>
    <w:rsid w:val="00D72224"/>
    <w:rsid w:val="00D7260A"/>
    <w:rsid w:val="00D72E9D"/>
    <w:rsid w:val="00D73798"/>
    <w:rsid w:val="00D73997"/>
    <w:rsid w:val="00D74327"/>
    <w:rsid w:val="00D74786"/>
    <w:rsid w:val="00D75CDC"/>
    <w:rsid w:val="00D768D7"/>
    <w:rsid w:val="00D770F8"/>
    <w:rsid w:val="00D80B1C"/>
    <w:rsid w:val="00D81B43"/>
    <w:rsid w:val="00D81F10"/>
    <w:rsid w:val="00D82153"/>
    <w:rsid w:val="00D83250"/>
    <w:rsid w:val="00D858D5"/>
    <w:rsid w:val="00D872DF"/>
    <w:rsid w:val="00D87B08"/>
    <w:rsid w:val="00D90919"/>
    <w:rsid w:val="00D90A3C"/>
    <w:rsid w:val="00D914FA"/>
    <w:rsid w:val="00D9153A"/>
    <w:rsid w:val="00D91C8D"/>
    <w:rsid w:val="00D920A9"/>
    <w:rsid w:val="00D924C8"/>
    <w:rsid w:val="00D932BA"/>
    <w:rsid w:val="00D937D8"/>
    <w:rsid w:val="00D94135"/>
    <w:rsid w:val="00D94BC9"/>
    <w:rsid w:val="00D951CA"/>
    <w:rsid w:val="00D95BD6"/>
    <w:rsid w:val="00D963AB"/>
    <w:rsid w:val="00D96765"/>
    <w:rsid w:val="00D97653"/>
    <w:rsid w:val="00DA19EF"/>
    <w:rsid w:val="00DA205C"/>
    <w:rsid w:val="00DA219F"/>
    <w:rsid w:val="00DA2AAA"/>
    <w:rsid w:val="00DA2D9A"/>
    <w:rsid w:val="00DA4CF2"/>
    <w:rsid w:val="00DA5F73"/>
    <w:rsid w:val="00DA6313"/>
    <w:rsid w:val="00DA7723"/>
    <w:rsid w:val="00DB045E"/>
    <w:rsid w:val="00DB09AF"/>
    <w:rsid w:val="00DB1057"/>
    <w:rsid w:val="00DB1278"/>
    <w:rsid w:val="00DB16D5"/>
    <w:rsid w:val="00DB3025"/>
    <w:rsid w:val="00DB32F9"/>
    <w:rsid w:val="00DB40EF"/>
    <w:rsid w:val="00DB4D61"/>
    <w:rsid w:val="00DB6898"/>
    <w:rsid w:val="00DB6CB2"/>
    <w:rsid w:val="00DB6EDE"/>
    <w:rsid w:val="00DC25D9"/>
    <w:rsid w:val="00DC2685"/>
    <w:rsid w:val="00DC2E00"/>
    <w:rsid w:val="00DC3FDC"/>
    <w:rsid w:val="00DC437C"/>
    <w:rsid w:val="00DC5EB2"/>
    <w:rsid w:val="00DC7ACE"/>
    <w:rsid w:val="00DC7AF6"/>
    <w:rsid w:val="00DD018D"/>
    <w:rsid w:val="00DD0D93"/>
    <w:rsid w:val="00DD13E5"/>
    <w:rsid w:val="00DD1AAA"/>
    <w:rsid w:val="00DD1BD1"/>
    <w:rsid w:val="00DD1BD4"/>
    <w:rsid w:val="00DD266D"/>
    <w:rsid w:val="00DD270D"/>
    <w:rsid w:val="00DD314B"/>
    <w:rsid w:val="00DD3261"/>
    <w:rsid w:val="00DD37C1"/>
    <w:rsid w:val="00DD536E"/>
    <w:rsid w:val="00DD668F"/>
    <w:rsid w:val="00DE08A0"/>
    <w:rsid w:val="00DE1187"/>
    <w:rsid w:val="00DE1738"/>
    <w:rsid w:val="00DE25FB"/>
    <w:rsid w:val="00DE3188"/>
    <w:rsid w:val="00DE3EB9"/>
    <w:rsid w:val="00DE4F7B"/>
    <w:rsid w:val="00DE55F9"/>
    <w:rsid w:val="00DE60EA"/>
    <w:rsid w:val="00DE6AB9"/>
    <w:rsid w:val="00DE6EBA"/>
    <w:rsid w:val="00DE708D"/>
    <w:rsid w:val="00DF0F88"/>
    <w:rsid w:val="00DF1F61"/>
    <w:rsid w:val="00DF274F"/>
    <w:rsid w:val="00DF4E35"/>
    <w:rsid w:val="00DF518B"/>
    <w:rsid w:val="00DF76F2"/>
    <w:rsid w:val="00E00104"/>
    <w:rsid w:val="00E0040B"/>
    <w:rsid w:val="00E0044D"/>
    <w:rsid w:val="00E011DD"/>
    <w:rsid w:val="00E01D32"/>
    <w:rsid w:val="00E02931"/>
    <w:rsid w:val="00E037AF"/>
    <w:rsid w:val="00E047A4"/>
    <w:rsid w:val="00E0502B"/>
    <w:rsid w:val="00E06515"/>
    <w:rsid w:val="00E06642"/>
    <w:rsid w:val="00E06F0F"/>
    <w:rsid w:val="00E07B2B"/>
    <w:rsid w:val="00E07FDE"/>
    <w:rsid w:val="00E10545"/>
    <w:rsid w:val="00E10E15"/>
    <w:rsid w:val="00E11C32"/>
    <w:rsid w:val="00E11E3D"/>
    <w:rsid w:val="00E13A06"/>
    <w:rsid w:val="00E1580C"/>
    <w:rsid w:val="00E1653F"/>
    <w:rsid w:val="00E1663A"/>
    <w:rsid w:val="00E16E2C"/>
    <w:rsid w:val="00E16E68"/>
    <w:rsid w:val="00E17D25"/>
    <w:rsid w:val="00E20500"/>
    <w:rsid w:val="00E20C67"/>
    <w:rsid w:val="00E21155"/>
    <w:rsid w:val="00E21B57"/>
    <w:rsid w:val="00E2263E"/>
    <w:rsid w:val="00E2268E"/>
    <w:rsid w:val="00E22D42"/>
    <w:rsid w:val="00E22DF6"/>
    <w:rsid w:val="00E23A46"/>
    <w:rsid w:val="00E23B02"/>
    <w:rsid w:val="00E24110"/>
    <w:rsid w:val="00E24BD9"/>
    <w:rsid w:val="00E25693"/>
    <w:rsid w:val="00E2665C"/>
    <w:rsid w:val="00E27259"/>
    <w:rsid w:val="00E276CB"/>
    <w:rsid w:val="00E27890"/>
    <w:rsid w:val="00E304F7"/>
    <w:rsid w:val="00E30A0A"/>
    <w:rsid w:val="00E31BAC"/>
    <w:rsid w:val="00E3219A"/>
    <w:rsid w:val="00E328BA"/>
    <w:rsid w:val="00E329EE"/>
    <w:rsid w:val="00E338D3"/>
    <w:rsid w:val="00E35903"/>
    <w:rsid w:val="00E35A80"/>
    <w:rsid w:val="00E3609F"/>
    <w:rsid w:val="00E41240"/>
    <w:rsid w:val="00E41C64"/>
    <w:rsid w:val="00E42E21"/>
    <w:rsid w:val="00E43395"/>
    <w:rsid w:val="00E43CD3"/>
    <w:rsid w:val="00E4460C"/>
    <w:rsid w:val="00E4480B"/>
    <w:rsid w:val="00E45379"/>
    <w:rsid w:val="00E46453"/>
    <w:rsid w:val="00E46626"/>
    <w:rsid w:val="00E46AE7"/>
    <w:rsid w:val="00E477B8"/>
    <w:rsid w:val="00E47A4B"/>
    <w:rsid w:val="00E5008A"/>
    <w:rsid w:val="00E50D72"/>
    <w:rsid w:val="00E51A95"/>
    <w:rsid w:val="00E52940"/>
    <w:rsid w:val="00E52A9C"/>
    <w:rsid w:val="00E52BDE"/>
    <w:rsid w:val="00E53456"/>
    <w:rsid w:val="00E54035"/>
    <w:rsid w:val="00E54A23"/>
    <w:rsid w:val="00E55B3E"/>
    <w:rsid w:val="00E55F48"/>
    <w:rsid w:val="00E603E6"/>
    <w:rsid w:val="00E60EB6"/>
    <w:rsid w:val="00E63D01"/>
    <w:rsid w:val="00E63F17"/>
    <w:rsid w:val="00E66268"/>
    <w:rsid w:val="00E66803"/>
    <w:rsid w:val="00E66C60"/>
    <w:rsid w:val="00E67A99"/>
    <w:rsid w:val="00E67C3C"/>
    <w:rsid w:val="00E70047"/>
    <w:rsid w:val="00E70A7A"/>
    <w:rsid w:val="00E70D09"/>
    <w:rsid w:val="00E7145A"/>
    <w:rsid w:val="00E72809"/>
    <w:rsid w:val="00E75228"/>
    <w:rsid w:val="00E7609B"/>
    <w:rsid w:val="00E765CB"/>
    <w:rsid w:val="00E76D07"/>
    <w:rsid w:val="00E77F84"/>
    <w:rsid w:val="00E80474"/>
    <w:rsid w:val="00E80903"/>
    <w:rsid w:val="00E81891"/>
    <w:rsid w:val="00E826ED"/>
    <w:rsid w:val="00E83BE5"/>
    <w:rsid w:val="00E83DCF"/>
    <w:rsid w:val="00E84236"/>
    <w:rsid w:val="00E84B96"/>
    <w:rsid w:val="00E85300"/>
    <w:rsid w:val="00E86222"/>
    <w:rsid w:val="00E86501"/>
    <w:rsid w:val="00E86907"/>
    <w:rsid w:val="00E9008C"/>
    <w:rsid w:val="00E9086C"/>
    <w:rsid w:val="00E913BE"/>
    <w:rsid w:val="00E922AC"/>
    <w:rsid w:val="00E9435A"/>
    <w:rsid w:val="00E9561B"/>
    <w:rsid w:val="00E95713"/>
    <w:rsid w:val="00E96B37"/>
    <w:rsid w:val="00E96D48"/>
    <w:rsid w:val="00E976BE"/>
    <w:rsid w:val="00EA01B0"/>
    <w:rsid w:val="00EA01C9"/>
    <w:rsid w:val="00EA0BD2"/>
    <w:rsid w:val="00EA0C74"/>
    <w:rsid w:val="00EA1C94"/>
    <w:rsid w:val="00EA23BD"/>
    <w:rsid w:val="00EA255D"/>
    <w:rsid w:val="00EA285D"/>
    <w:rsid w:val="00EA2A92"/>
    <w:rsid w:val="00EA3EF4"/>
    <w:rsid w:val="00EA4528"/>
    <w:rsid w:val="00EA4E16"/>
    <w:rsid w:val="00EA5ADA"/>
    <w:rsid w:val="00EA5C25"/>
    <w:rsid w:val="00EA6977"/>
    <w:rsid w:val="00EB132B"/>
    <w:rsid w:val="00EB1988"/>
    <w:rsid w:val="00EB2032"/>
    <w:rsid w:val="00EB223C"/>
    <w:rsid w:val="00EB236F"/>
    <w:rsid w:val="00EB2713"/>
    <w:rsid w:val="00EB3156"/>
    <w:rsid w:val="00EB3741"/>
    <w:rsid w:val="00EB4550"/>
    <w:rsid w:val="00EB47E1"/>
    <w:rsid w:val="00EB49C2"/>
    <w:rsid w:val="00EB56A5"/>
    <w:rsid w:val="00EC167A"/>
    <w:rsid w:val="00EC176F"/>
    <w:rsid w:val="00EC17DE"/>
    <w:rsid w:val="00EC23E9"/>
    <w:rsid w:val="00EC2684"/>
    <w:rsid w:val="00EC27DB"/>
    <w:rsid w:val="00EC2AB7"/>
    <w:rsid w:val="00EC2AE0"/>
    <w:rsid w:val="00EC2F5E"/>
    <w:rsid w:val="00EC3339"/>
    <w:rsid w:val="00EC39C2"/>
    <w:rsid w:val="00EC3AF8"/>
    <w:rsid w:val="00EC4615"/>
    <w:rsid w:val="00EC55E0"/>
    <w:rsid w:val="00EC6908"/>
    <w:rsid w:val="00ED0894"/>
    <w:rsid w:val="00ED1712"/>
    <w:rsid w:val="00ED1E63"/>
    <w:rsid w:val="00ED3572"/>
    <w:rsid w:val="00ED3CE8"/>
    <w:rsid w:val="00ED4159"/>
    <w:rsid w:val="00ED475B"/>
    <w:rsid w:val="00ED4F64"/>
    <w:rsid w:val="00ED6E55"/>
    <w:rsid w:val="00ED6E7F"/>
    <w:rsid w:val="00ED7275"/>
    <w:rsid w:val="00ED7344"/>
    <w:rsid w:val="00EE00E6"/>
    <w:rsid w:val="00EE02FC"/>
    <w:rsid w:val="00EE0720"/>
    <w:rsid w:val="00EE41FE"/>
    <w:rsid w:val="00EE4409"/>
    <w:rsid w:val="00EE7019"/>
    <w:rsid w:val="00EE731F"/>
    <w:rsid w:val="00EE7370"/>
    <w:rsid w:val="00EE79F1"/>
    <w:rsid w:val="00EE7D13"/>
    <w:rsid w:val="00EF1391"/>
    <w:rsid w:val="00EF1676"/>
    <w:rsid w:val="00EF254D"/>
    <w:rsid w:val="00EF26B0"/>
    <w:rsid w:val="00EF4B36"/>
    <w:rsid w:val="00EF6365"/>
    <w:rsid w:val="00F005DF"/>
    <w:rsid w:val="00F01E19"/>
    <w:rsid w:val="00F020F2"/>
    <w:rsid w:val="00F02DD2"/>
    <w:rsid w:val="00F049D8"/>
    <w:rsid w:val="00F05505"/>
    <w:rsid w:val="00F05523"/>
    <w:rsid w:val="00F05D56"/>
    <w:rsid w:val="00F0636C"/>
    <w:rsid w:val="00F07083"/>
    <w:rsid w:val="00F0781C"/>
    <w:rsid w:val="00F07B02"/>
    <w:rsid w:val="00F10699"/>
    <w:rsid w:val="00F12395"/>
    <w:rsid w:val="00F1582D"/>
    <w:rsid w:val="00F221D6"/>
    <w:rsid w:val="00F240E6"/>
    <w:rsid w:val="00F24D36"/>
    <w:rsid w:val="00F25200"/>
    <w:rsid w:val="00F256D6"/>
    <w:rsid w:val="00F257CE"/>
    <w:rsid w:val="00F26126"/>
    <w:rsid w:val="00F2707C"/>
    <w:rsid w:val="00F27196"/>
    <w:rsid w:val="00F2799E"/>
    <w:rsid w:val="00F313F1"/>
    <w:rsid w:val="00F31B4C"/>
    <w:rsid w:val="00F320A9"/>
    <w:rsid w:val="00F323EB"/>
    <w:rsid w:val="00F32744"/>
    <w:rsid w:val="00F32AF7"/>
    <w:rsid w:val="00F331D1"/>
    <w:rsid w:val="00F35CE3"/>
    <w:rsid w:val="00F3677E"/>
    <w:rsid w:val="00F37667"/>
    <w:rsid w:val="00F37871"/>
    <w:rsid w:val="00F40010"/>
    <w:rsid w:val="00F4212D"/>
    <w:rsid w:val="00F42FA5"/>
    <w:rsid w:val="00F43DAB"/>
    <w:rsid w:val="00F45EA6"/>
    <w:rsid w:val="00F45ED1"/>
    <w:rsid w:val="00F46105"/>
    <w:rsid w:val="00F47E03"/>
    <w:rsid w:val="00F51679"/>
    <w:rsid w:val="00F51C87"/>
    <w:rsid w:val="00F5266C"/>
    <w:rsid w:val="00F52ADB"/>
    <w:rsid w:val="00F53058"/>
    <w:rsid w:val="00F530FA"/>
    <w:rsid w:val="00F53EAB"/>
    <w:rsid w:val="00F54316"/>
    <w:rsid w:val="00F54535"/>
    <w:rsid w:val="00F5464E"/>
    <w:rsid w:val="00F55824"/>
    <w:rsid w:val="00F5604F"/>
    <w:rsid w:val="00F56A88"/>
    <w:rsid w:val="00F57006"/>
    <w:rsid w:val="00F5785A"/>
    <w:rsid w:val="00F57C0C"/>
    <w:rsid w:val="00F57E75"/>
    <w:rsid w:val="00F60F98"/>
    <w:rsid w:val="00F61058"/>
    <w:rsid w:val="00F61561"/>
    <w:rsid w:val="00F61705"/>
    <w:rsid w:val="00F61964"/>
    <w:rsid w:val="00F61BEB"/>
    <w:rsid w:val="00F63CC7"/>
    <w:rsid w:val="00F63E7D"/>
    <w:rsid w:val="00F6585A"/>
    <w:rsid w:val="00F65A43"/>
    <w:rsid w:val="00F66902"/>
    <w:rsid w:val="00F701AE"/>
    <w:rsid w:val="00F709B5"/>
    <w:rsid w:val="00F70BE9"/>
    <w:rsid w:val="00F70D10"/>
    <w:rsid w:val="00F726F3"/>
    <w:rsid w:val="00F72E94"/>
    <w:rsid w:val="00F752CB"/>
    <w:rsid w:val="00F75CAF"/>
    <w:rsid w:val="00F75DEB"/>
    <w:rsid w:val="00F76BF2"/>
    <w:rsid w:val="00F76E80"/>
    <w:rsid w:val="00F80441"/>
    <w:rsid w:val="00F808F9"/>
    <w:rsid w:val="00F81936"/>
    <w:rsid w:val="00F827CC"/>
    <w:rsid w:val="00F83873"/>
    <w:rsid w:val="00F83BBE"/>
    <w:rsid w:val="00F84DFA"/>
    <w:rsid w:val="00F84E79"/>
    <w:rsid w:val="00F85627"/>
    <w:rsid w:val="00F85BB6"/>
    <w:rsid w:val="00F86883"/>
    <w:rsid w:val="00F86A59"/>
    <w:rsid w:val="00F86E6A"/>
    <w:rsid w:val="00F871F8"/>
    <w:rsid w:val="00F9146B"/>
    <w:rsid w:val="00F9150D"/>
    <w:rsid w:val="00F9266B"/>
    <w:rsid w:val="00F9275F"/>
    <w:rsid w:val="00F930B7"/>
    <w:rsid w:val="00F934F2"/>
    <w:rsid w:val="00F944BD"/>
    <w:rsid w:val="00F949D6"/>
    <w:rsid w:val="00F95158"/>
    <w:rsid w:val="00F95ECF"/>
    <w:rsid w:val="00F9647C"/>
    <w:rsid w:val="00F9667F"/>
    <w:rsid w:val="00F97B31"/>
    <w:rsid w:val="00FA031F"/>
    <w:rsid w:val="00FA1EBC"/>
    <w:rsid w:val="00FA258E"/>
    <w:rsid w:val="00FA27D2"/>
    <w:rsid w:val="00FA29EA"/>
    <w:rsid w:val="00FA3AFC"/>
    <w:rsid w:val="00FA3EC2"/>
    <w:rsid w:val="00FA3FA8"/>
    <w:rsid w:val="00FA4948"/>
    <w:rsid w:val="00FA5394"/>
    <w:rsid w:val="00FA5BC5"/>
    <w:rsid w:val="00FA62B1"/>
    <w:rsid w:val="00FA69AC"/>
    <w:rsid w:val="00FB034B"/>
    <w:rsid w:val="00FB09F5"/>
    <w:rsid w:val="00FB0E02"/>
    <w:rsid w:val="00FB18C8"/>
    <w:rsid w:val="00FB1A46"/>
    <w:rsid w:val="00FB2D65"/>
    <w:rsid w:val="00FB3646"/>
    <w:rsid w:val="00FB4060"/>
    <w:rsid w:val="00FB4200"/>
    <w:rsid w:val="00FB57A4"/>
    <w:rsid w:val="00FB61BE"/>
    <w:rsid w:val="00FB75AC"/>
    <w:rsid w:val="00FB78C2"/>
    <w:rsid w:val="00FB7987"/>
    <w:rsid w:val="00FB7AAF"/>
    <w:rsid w:val="00FB7D8B"/>
    <w:rsid w:val="00FC04F9"/>
    <w:rsid w:val="00FC1753"/>
    <w:rsid w:val="00FC18C2"/>
    <w:rsid w:val="00FC1B62"/>
    <w:rsid w:val="00FC4475"/>
    <w:rsid w:val="00FC497E"/>
    <w:rsid w:val="00FC49AF"/>
    <w:rsid w:val="00FC4AA9"/>
    <w:rsid w:val="00FC5682"/>
    <w:rsid w:val="00FC5D0B"/>
    <w:rsid w:val="00FC6C25"/>
    <w:rsid w:val="00FC7172"/>
    <w:rsid w:val="00FC7C9D"/>
    <w:rsid w:val="00FC7CBA"/>
    <w:rsid w:val="00FD1CEB"/>
    <w:rsid w:val="00FD259C"/>
    <w:rsid w:val="00FD3209"/>
    <w:rsid w:val="00FD3705"/>
    <w:rsid w:val="00FD41CA"/>
    <w:rsid w:val="00FD4A09"/>
    <w:rsid w:val="00FE0347"/>
    <w:rsid w:val="00FE2092"/>
    <w:rsid w:val="00FE26C7"/>
    <w:rsid w:val="00FE2C70"/>
    <w:rsid w:val="00FE32C2"/>
    <w:rsid w:val="00FE54C1"/>
    <w:rsid w:val="00FE6361"/>
    <w:rsid w:val="00FE686F"/>
    <w:rsid w:val="00FE6B99"/>
    <w:rsid w:val="00FE6C42"/>
    <w:rsid w:val="00FE75E4"/>
    <w:rsid w:val="00FE7B81"/>
    <w:rsid w:val="00FF034B"/>
    <w:rsid w:val="00FF040A"/>
    <w:rsid w:val="00FF0702"/>
    <w:rsid w:val="00FF17D7"/>
    <w:rsid w:val="00FF2AC5"/>
    <w:rsid w:val="00FF35C1"/>
    <w:rsid w:val="00FF5E90"/>
    <w:rsid w:val="00FF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 w:type="paragraph" w:customStyle="1" w:styleId="pf0">
    <w:name w:val="pf0"/>
    <w:basedOn w:val="Normal"/>
    <w:rsid w:val="001E6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E61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803503337">
      <w:bodyDiv w:val="1"/>
      <w:marLeft w:val="0"/>
      <w:marRight w:val="0"/>
      <w:marTop w:val="0"/>
      <w:marBottom w:val="0"/>
      <w:divBdr>
        <w:top w:val="none" w:sz="0" w:space="0" w:color="auto"/>
        <w:left w:val="none" w:sz="0" w:space="0" w:color="auto"/>
        <w:bottom w:val="none" w:sz="0" w:space="0" w:color="auto"/>
        <w:right w:val="none" w:sz="0" w:space="0" w:color="auto"/>
      </w:divBdr>
    </w:div>
    <w:div w:id="1451392958">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86110698">
      <w:bodyDiv w:val="1"/>
      <w:marLeft w:val="0"/>
      <w:marRight w:val="0"/>
      <w:marTop w:val="0"/>
      <w:marBottom w:val="0"/>
      <w:divBdr>
        <w:top w:val="none" w:sz="0" w:space="0" w:color="auto"/>
        <w:left w:val="none" w:sz="0" w:space="0" w:color="auto"/>
        <w:bottom w:val="none" w:sz="0" w:space="0" w:color="auto"/>
        <w:right w:val="none" w:sz="0" w:space="0" w:color="auto"/>
      </w:divBdr>
    </w:div>
    <w:div w:id="1687173433">
      <w:bodyDiv w:val="1"/>
      <w:marLeft w:val="0"/>
      <w:marRight w:val="0"/>
      <w:marTop w:val="0"/>
      <w:marBottom w:val="0"/>
      <w:divBdr>
        <w:top w:val="none" w:sz="0" w:space="0" w:color="auto"/>
        <w:left w:val="none" w:sz="0" w:space="0" w:color="auto"/>
        <w:bottom w:val="none" w:sz="0" w:space="0" w:color="auto"/>
        <w:right w:val="none" w:sz="0" w:space="0" w:color="auto"/>
      </w:divBdr>
    </w:div>
    <w:div w:id="19654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158</cp:revision>
  <cp:lastPrinted>2024-04-16T08:11:00Z</cp:lastPrinted>
  <dcterms:created xsi:type="dcterms:W3CDTF">2024-04-11T09:30:00Z</dcterms:created>
  <dcterms:modified xsi:type="dcterms:W3CDTF">2024-04-16T08:12:00Z</dcterms:modified>
</cp:coreProperties>
</file>