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77777777" w:rsidR="00D10522" w:rsidRPr="006B392C" w:rsidRDefault="0059162B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 xml:space="preserve">Insert name of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05F2A02A" w:rsidR="00F55863" w:rsidRPr="00A926B1" w:rsidRDefault="00D82419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5241F487" w:rsidR="009A13B5" w:rsidRPr="000556E4" w:rsidRDefault="00D82419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47326B15" w:rsidR="00D064B7" w:rsidRPr="00420CB4" w:rsidRDefault="009E7A3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  <w:p w14:paraId="6E54F656" w14:textId="58F40167" w:rsidR="00D064B7" w:rsidRPr="00420CB4" w:rsidRDefault="00D82419" w:rsidP="00D824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E7A38">
              <w:rPr>
                <w:sz w:val="24"/>
              </w:rPr>
              <w:t xml:space="preserve">    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4F54755E" w:rsidR="00DD3C90" w:rsidRPr="000556E4" w:rsidRDefault="009E7A38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199.06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5F802380" w:rsidR="009A13B5" w:rsidRPr="000556E4" w:rsidRDefault="009E7A3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729.68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51DEBDD7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195F3EFC" w:rsidR="00AC5BB8" w:rsidRPr="00AC5BB8" w:rsidRDefault="009E7A38" w:rsidP="00AC5BB8">
            <w:r>
              <w:t xml:space="preserve">Repairs to drainage system at </w:t>
            </w:r>
            <w:proofErr w:type="spellStart"/>
            <w:r>
              <w:t>Sidlesham</w:t>
            </w:r>
            <w:proofErr w:type="spellEnd"/>
            <w:r>
              <w:t xml:space="preserve"> Memorial Recreational Ground, </w:t>
            </w:r>
            <w:proofErr w:type="spellStart"/>
            <w:r>
              <w:t>Sidlesham</w:t>
            </w:r>
            <w:proofErr w:type="spellEnd"/>
          </w:p>
        </w:tc>
        <w:tc>
          <w:tcPr>
            <w:tcW w:w="992" w:type="dxa"/>
          </w:tcPr>
          <w:p w14:paraId="7ECE020F" w14:textId="0A0ADAA5" w:rsidR="00AC5BB8" w:rsidRPr="00AC5BB8" w:rsidRDefault="009E7A38" w:rsidP="00AC5BB8">
            <w:r>
              <w:t>9,800</w:t>
            </w:r>
          </w:p>
        </w:tc>
        <w:tc>
          <w:tcPr>
            <w:tcW w:w="1559" w:type="dxa"/>
          </w:tcPr>
          <w:p w14:paraId="4031FF6C" w14:textId="2B5F13E8" w:rsidR="00AC5BB8" w:rsidRPr="00AC5BB8" w:rsidRDefault="009E7A38" w:rsidP="00AC5BB8">
            <w:r>
              <w:t>729.68</w:t>
            </w:r>
          </w:p>
        </w:tc>
        <w:tc>
          <w:tcPr>
            <w:tcW w:w="1843" w:type="dxa"/>
          </w:tcPr>
          <w:p w14:paraId="5920A361" w14:textId="66C07893" w:rsidR="00AC5BB8" w:rsidRPr="00AC5BB8" w:rsidRDefault="009E7A38" w:rsidP="00AC5BB8">
            <w:proofErr w:type="spellStart"/>
            <w:r>
              <w:t>Sidelsham</w:t>
            </w:r>
            <w:proofErr w:type="spellEnd"/>
            <w:r>
              <w:t xml:space="preserve"> Community Association</w:t>
            </w:r>
          </w:p>
        </w:tc>
        <w:tc>
          <w:tcPr>
            <w:tcW w:w="1134" w:type="dxa"/>
          </w:tcPr>
          <w:p w14:paraId="5428B593" w14:textId="4238EAF5" w:rsidR="00AC5BB8" w:rsidRPr="00AC5BB8" w:rsidRDefault="009E7A38" w:rsidP="00AC5BB8">
            <w:r>
              <w:t>4,900.00</w:t>
            </w:r>
          </w:p>
        </w:tc>
        <w:tc>
          <w:tcPr>
            <w:tcW w:w="1418" w:type="dxa"/>
          </w:tcPr>
          <w:p w14:paraId="38CAB37A" w14:textId="3ED17267" w:rsidR="00AC5BB8" w:rsidRPr="00AC5BB8" w:rsidRDefault="009E7A38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41963560" w:rsidR="00AC5BB8" w:rsidRPr="00AC5BB8" w:rsidRDefault="009E7A38" w:rsidP="00AC5BB8">
            <w:r>
              <w:t>A</w:t>
            </w:r>
          </w:p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66F540B1" w:rsidR="00AC5BB8" w:rsidRPr="00AC5BB8" w:rsidRDefault="009E7A38" w:rsidP="00AC5BB8">
            <w:r>
              <w:t xml:space="preserve">Resurfacing of Car Park at </w:t>
            </w:r>
            <w:proofErr w:type="spellStart"/>
            <w:r>
              <w:t>Sidlesham</w:t>
            </w:r>
            <w:proofErr w:type="spellEnd"/>
            <w:r>
              <w:t xml:space="preserve"> Memorial Recreational Ground</w:t>
            </w:r>
          </w:p>
        </w:tc>
        <w:tc>
          <w:tcPr>
            <w:tcW w:w="992" w:type="dxa"/>
          </w:tcPr>
          <w:p w14:paraId="2249E3D4" w14:textId="5B6FB7DD" w:rsidR="00AC5BB8" w:rsidRPr="00AC5BB8" w:rsidRDefault="009E7A38" w:rsidP="00AC5BB8">
            <w:r>
              <w:t>£14,450.00</w:t>
            </w:r>
          </w:p>
        </w:tc>
        <w:tc>
          <w:tcPr>
            <w:tcW w:w="1559" w:type="dxa"/>
          </w:tcPr>
          <w:p w14:paraId="07B5FACF" w14:textId="778CAB48" w:rsidR="00AC5BB8" w:rsidRPr="00AC5BB8" w:rsidRDefault="009E7A38" w:rsidP="00AC5BB8">
            <w:r>
              <w:t>£199.06</w:t>
            </w:r>
          </w:p>
        </w:tc>
        <w:tc>
          <w:tcPr>
            <w:tcW w:w="1843" w:type="dxa"/>
          </w:tcPr>
          <w:p w14:paraId="6B6392EA" w14:textId="434F33A6" w:rsidR="00AC5BB8" w:rsidRPr="00AC5BB8" w:rsidRDefault="009E7A38" w:rsidP="00AC5BB8">
            <w:r>
              <w:t>Reserves</w:t>
            </w:r>
          </w:p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6F58C433" w:rsidR="00AC5BB8" w:rsidRPr="00AC5BB8" w:rsidRDefault="009E7A38" w:rsidP="00AC5BB8">
            <w:r>
              <w:t>No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9E7A38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82419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746</Words>
  <Characters>4253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Parish Clerk</cp:lastModifiedBy>
  <cp:revision>2</cp:revision>
  <cp:lastPrinted>2024-03-28T10:01:00Z</cp:lastPrinted>
  <dcterms:created xsi:type="dcterms:W3CDTF">2024-03-28T10:59:00Z</dcterms:created>
  <dcterms:modified xsi:type="dcterms:W3CDTF">2024-03-28T10:59:00Z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